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B978" w14:textId="504105C4" w:rsidR="0013043A" w:rsidRDefault="00111BEA" w:rsidP="006B6AEE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REQUEST </w:t>
      </w:r>
      <w:r w:rsidR="006B6AEE">
        <w:rPr>
          <w:b/>
          <w:bCs/>
          <w:sz w:val="48"/>
          <w:szCs w:val="48"/>
        </w:rPr>
        <w:t>FOR QUOTES</w:t>
      </w:r>
    </w:p>
    <w:p w14:paraId="6259708F" w14:textId="01596C3C" w:rsidR="006B6AEE" w:rsidRDefault="00800A43" w:rsidP="006B6AE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Autism Evaluators</w:t>
      </w:r>
    </w:p>
    <w:p w14:paraId="1A0824C9" w14:textId="4578012B" w:rsidR="006B6AEE" w:rsidRDefault="006B6AEE" w:rsidP="006B6AEE">
      <w:pPr>
        <w:jc w:val="center"/>
        <w:rPr>
          <w:b/>
          <w:bCs/>
          <w:sz w:val="44"/>
          <w:szCs w:val="44"/>
        </w:rPr>
      </w:pPr>
    </w:p>
    <w:p w14:paraId="0196C7A5" w14:textId="0204E58F" w:rsidR="006B6AEE" w:rsidRDefault="006B6AEE" w:rsidP="00343620">
      <w:pPr>
        <w:jc w:val="center"/>
        <w:rPr>
          <w:sz w:val="40"/>
          <w:szCs w:val="40"/>
        </w:rPr>
      </w:pPr>
      <w:r>
        <w:rPr>
          <w:sz w:val="40"/>
          <w:szCs w:val="40"/>
        </w:rPr>
        <w:t>Issued By:</w:t>
      </w:r>
    </w:p>
    <w:p w14:paraId="0EFFD4BF" w14:textId="405FBFFA" w:rsidR="006B6AEE" w:rsidRDefault="006B6AEE" w:rsidP="006B6AEE">
      <w:pPr>
        <w:jc w:val="center"/>
        <w:rPr>
          <w:b/>
          <w:bCs/>
          <w:sz w:val="44"/>
          <w:szCs w:val="44"/>
        </w:rPr>
      </w:pPr>
      <w:r w:rsidRPr="006B6AEE">
        <w:rPr>
          <w:b/>
          <w:bCs/>
          <w:sz w:val="44"/>
          <w:szCs w:val="44"/>
        </w:rPr>
        <w:t>NORTH COUNTRY COMMUNITY MENTAL HEALTH</w:t>
      </w:r>
    </w:p>
    <w:p w14:paraId="3454A37A" w14:textId="2E104801" w:rsidR="006B6AEE" w:rsidRDefault="006B6AEE" w:rsidP="006B6AEE">
      <w:pPr>
        <w:jc w:val="center"/>
        <w:rPr>
          <w:b/>
          <w:bCs/>
          <w:sz w:val="44"/>
          <w:szCs w:val="44"/>
        </w:rPr>
      </w:pPr>
    </w:p>
    <w:p w14:paraId="41A7092F" w14:textId="09D52909" w:rsidR="006B6AEE" w:rsidRDefault="006B6AEE" w:rsidP="006B6AEE">
      <w:pPr>
        <w:jc w:val="center"/>
        <w:rPr>
          <w:b/>
          <w:bCs/>
          <w:sz w:val="44"/>
          <w:szCs w:val="44"/>
        </w:rPr>
      </w:pPr>
      <w:r>
        <w:rPr>
          <w:rFonts w:ascii="Arial" w:hAnsi="Arial" w:cs="Arial"/>
          <w:b/>
          <w:noProof/>
          <w:sz w:val="40"/>
        </w:rPr>
        <w:drawing>
          <wp:inline distT="0" distB="0" distL="0" distR="0" wp14:anchorId="435CC289" wp14:editId="3F2DA96B">
            <wp:extent cx="2200275" cy="15422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63" cy="154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150C9" w14:textId="77777777" w:rsidR="000D49DE" w:rsidRDefault="000D49DE" w:rsidP="006B6AEE">
      <w:pPr>
        <w:jc w:val="center"/>
        <w:rPr>
          <w:b/>
          <w:bCs/>
          <w:sz w:val="44"/>
          <w:szCs w:val="44"/>
        </w:rPr>
      </w:pPr>
    </w:p>
    <w:p w14:paraId="1EE65B90" w14:textId="77777777" w:rsidR="006B6AEE" w:rsidRPr="006B6AEE" w:rsidRDefault="006B6AEE" w:rsidP="006B6AEE">
      <w:pPr>
        <w:pStyle w:val="NoSpacing"/>
        <w:jc w:val="center"/>
        <w:rPr>
          <w:b/>
          <w:bCs/>
          <w:sz w:val="40"/>
          <w:szCs w:val="40"/>
        </w:rPr>
      </w:pPr>
      <w:r w:rsidRPr="006B6AEE">
        <w:rPr>
          <w:b/>
          <w:bCs/>
          <w:sz w:val="40"/>
          <w:szCs w:val="40"/>
        </w:rPr>
        <w:t>1420 Plaza Drive</w:t>
      </w:r>
    </w:p>
    <w:p w14:paraId="0A8831F8" w14:textId="365CBDB3" w:rsidR="006B6AEE" w:rsidRPr="006B6AEE" w:rsidRDefault="006B6AEE" w:rsidP="006B6AEE">
      <w:pPr>
        <w:pStyle w:val="NoSpacing"/>
        <w:jc w:val="center"/>
        <w:rPr>
          <w:b/>
          <w:bCs/>
          <w:sz w:val="40"/>
          <w:szCs w:val="40"/>
        </w:rPr>
      </w:pPr>
      <w:r w:rsidRPr="006B6AEE">
        <w:rPr>
          <w:b/>
          <w:bCs/>
          <w:sz w:val="40"/>
          <w:szCs w:val="40"/>
        </w:rPr>
        <w:t>Petoskey, MI  49770</w:t>
      </w:r>
    </w:p>
    <w:p w14:paraId="195B844E" w14:textId="3D363C95" w:rsidR="006B6AEE" w:rsidRDefault="006B6AEE" w:rsidP="006B6AEE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(231) 439-1244</w:t>
      </w:r>
    </w:p>
    <w:p w14:paraId="64BEFA7E" w14:textId="3D01D084" w:rsidR="006B6AEE" w:rsidRDefault="00861C09" w:rsidP="006B6AEE">
      <w:pPr>
        <w:pStyle w:val="NoSpacing"/>
        <w:jc w:val="center"/>
        <w:rPr>
          <w:b/>
          <w:bCs/>
          <w:sz w:val="40"/>
          <w:szCs w:val="40"/>
        </w:rPr>
      </w:pPr>
      <w:hyperlink r:id="rId11" w:history="1">
        <w:r w:rsidR="006B6AEE" w:rsidRPr="00B006E8">
          <w:rPr>
            <w:rStyle w:val="Hyperlink"/>
            <w:b/>
            <w:bCs/>
            <w:sz w:val="40"/>
            <w:szCs w:val="40"/>
          </w:rPr>
          <w:t>www.norcocmh.org</w:t>
        </w:r>
      </w:hyperlink>
    </w:p>
    <w:p w14:paraId="09A92176" w14:textId="3875669D" w:rsidR="006B6AEE" w:rsidRDefault="006B6AEE" w:rsidP="006B6AEE">
      <w:pPr>
        <w:pStyle w:val="NoSpacing"/>
        <w:jc w:val="center"/>
        <w:rPr>
          <w:b/>
          <w:bCs/>
          <w:sz w:val="40"/>
          <w:szCs w:val="40"/>
        </w:rPr>
      </w:pPr>
    </w:p>
    <w:p w14:paraId="18673BFD" w14:textId="4B752869" w:rsidR="006B6AEE" w:rsidRDefault="006B6AEE" w:rsidP="000D49DE">
      <w:pPr>
        <w:pStyle w:val="NoSpacing"/>
        <w:rPr>
          <w:b/>
          <w:bCs/>
          <w:sz w:val="40"/>
          <w:szCs w:val="40"/>
        </w:rPr>
      </w:pPr>
    </w:p>
    <w:p w14:paraId="689C1344" w14:textId="469C10B6" w:rsidR="006B6AEE" w:rsidRDefault="006B6AEE" w:rsidP="006B6AEE">
      <w:pPr>
        <w:pStyle w:val="NoSpacing"/>
        <w:jc w:val="center"/>
        <w:rPr>
          <w:b/>
          <w:bCs/>
          <w:sz w:val="40"/>
          <w:szCs w:val="40"/>
        </w:rPr>
      </w:pPr>
    </w:p>
    <w:p w14:paraId="6C39FD5E" w14:textId="02422E5E" w:rsidR="006B6AEE" w:rsidRDefault="006B6AEE" w:rsidP="006B6AEE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Responses accepted up and through close of business,</w:t>
      </w:r>
    </w:p>
    <w:p w14:paraId="1A3999C5" w14:textId="42BFA900" w:rsidR="00343620" w:rsidRDefault="00535E98" w:rsidP="001B1B9E">
      <w:pPr>
        <w:pStyle w:val="NoSpacing"/>
        <w:jc w:val="center"/>
        <w:rPr>
          <w:b/>
          <w:bCs/>
          <w:sz w:val="36"/>
          <w:szCs w:val="36"/>
        </w:rPr>
      </w:pPr>
      <w:r w:rsidRPr="007D7D58">
        <w:rPr>
          <w:b/>
          <w:bCs/>
          <w:sz w:val="36"/>
          <w:szCs w:val="36"/>
        </w:rPr>
        <w:t>June</w:t>
      </w:r>
      <w:r w:rsidR="00144275" w:rsidRPr="007D7D58">
        <w:rPr>
          <w:b/>
          <w:bCs/>
          <w:sz w:val="36"/>
          <w:szCs w:val="36"/>
        </w:rPr>
        <w:t xml:space="preserve"> </w:t>
      </w:r>
      <w:r w:rsidR="00903B61" w:rsidRPr="007D7D58">
        <w:rPr>
          <w:b/>
          <w:bCs/>
          <w:sz w:val="36"/>
          <w:szCs w:val="36"/>
        </w:rPr>
        <w:t>30</w:t>
      </w:r>
      <w:r w:rsidR="00144275" w:rsidRPr="007D7D58">
        <w:rPr>
          <w:b/>
          <w:bCs/>
          <w:sz w:val="36"/>
          <w:szCs w:val="36"/>
        </w:rPr>
        <w:t>, 202</w:t>
      </w:r>
      <w:r w:rsidR="00EF4DA7" w:rsidRPr="007D7D58">
        <w:rPr>
          <w:b/>
          <w:bCs/>
          <w:sz w:val="36"/>
          <w:szCs w:val="36"/>
        </w:rPr>
        <w:t>3</w:t>
      </w:r>
    </w:p>
    <w:p w14:paraId="53BA249C" w14:textId="7DFB89CB" w:rsidR="006177E0" w:rsidRDefault="006177E0" w:rsidP="001B1B9E">
      <w:pPr>
        <w:pStyle w:val="NoSpacing"/>
        <w:jc w:val="center"/>
        <w:rPr>
          <w:b/>
          <w:bCs/>
          <w:sz w:val="36"/>
          <w:szCs w:val="36"/>
        </w:rPr>
      </w:pPr>
    </w:p>
    <w:p w14:paraId="23BFFA96" w14:textId="77777777" w:rsidR="00156999" w:rsidRDefault="00156999" w:rsidP="006B6AEE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17D5E445" w14:textId="55C939EC" w:rsidR="006B6AEE" w:rsidRDefault="006B6AEE" w:rsidP="006B6AEE">
      <w:pPr>
        <w:pStyle w:val="NoSpacing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OVERVIEW</w:t>
      </w:r>
    </w:p>
    <w:p w14:paraId="49A5F102" w14:textId="77777777" w:rsidR="00343620" w:rsidRDefault="00343620" w:rsidP="006B6AEE">
      <w:pPr>
        <w:pStyle w:val="NoSpacing"/>
        <w:rPr>
          <w:b/>
          <w:bCs/>
          <w:sz w:val="24"/>
          <w:szCs w:val="24"/>
          <w:u w:val="single"/>
        </w:rPr>
      </w:pPr>
    </w:p>
    <w:p w14:paraId="0A5115FF" w14:textId="77777777" w:rsidR="00343620" w:rsidRDefault="00343620" w:rsidP="006B6AEE">
      <w:pPr>
        <w:pStyle w:val="NoSpacing"/>
        <w:rPr>
          <w:b/>
          <w:bCs/>
          <w:sz w:val="24"/>
          <w:szCs w:val="24"/>
          <w:u w:val="single"/>
        </w:rPr>
      </w:pPr>
    </w:p>
    <w:p w14:paraId="2A320355" w14:textId="77777777" w:rsidR="00343620" w:rsidRDefault="00343620" w:rsidP="006B6AEE">
      <w:pPr>
        <w:pStyle w:val="NoSpacing"/>
        <w:rPr>
          <w:b/>
          <w:bCs/>
          <w:sz w:val="24"/>
          <w:szCs w:val="24"/>
          <w:u w:val="single"/>
        </w:rPr>
      </w:pPr>
    </w:p>
    <w:p w14:paraId="5887A8D5" w14:textId="63C57BFA" w:rsidR="006B6AEE" w:rsidRDefault="006B6AEE" w:rsidP="006B6AEE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Background:</w:t>
      </w:r>
    </w:p>
    <w:p w14:paraId="540093A5" w14:textId="30E9CF17" w:rsidR="006B6AEE" w:rsidRPr="006B6AEE" w:rsidRDefault="006B6AEE" w:rsidP="0035247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i/>
          <w:iCs/>
          <w:sz w:val="24"/>
          <w:szCs w:val="24"/>
          <w:lang w:bidi="en-US"/>
        </w:rPr>
      </w:pPr>
      <w:r w:rsidRPr="006B6AEE">
        <w:rPr>
          <w:rFonts w:eastAsia="Calibri" w:cstheme="minorHAnsi"/>
          <w:sz w:val="24"/>
          <w:szCs w:val="24"/>
          <w:lang w:bidi="en-US"/>
        </w:rPr>
        <w:t>North Country Community Mental Health (NCCMH) operates as a Community Mental Health Authority under the provisions of Act 258 of the Michigan Public Acts of 1974, as amended. “</w:t>
      </w:r>
      <w:r w:rsidRPr="006B6AEE">
        <w:rPr>
          <w:rFonts w:eastAsia="Calibri" w:cstheme="minorHAnsi"/>
          <w:i/>
          <w:iCs/>
          <w:sz w:val="24"/>
          <w:szCs w:val="24"/>
          <w:lang w:bidi="en-US"/>
        </w:rPr>
        <w:t>The purpose of a community mental health services program [is] to provide a comprehensive array of mental health services</w:t>
      </w:r>
      <w:r w:rsidR="00903B61">
        <w:rPr>
          <w:rFonts w:eastAsia="Calibri" w:cstheme="minorHAnsi"/>
          <w:i/>
          <w:iCs/>
          <w:sz w:val="24"/>
          <w:szCs w:val="24"/>
          <w:lang w:bidi="en-US"/>
        </w:rPr>
        <w:t>…</w:t>
      </w:r>
      <w:r w:rsidRPr="006B6AEE">
        <w:rPr>
          <w:rFonts w:eastAsia="Calibri" w:cstheme="minorHAnsi"/>
          <w:i/>
          <w:iCs/>
          <w:sz w:val="24"/>
          <w:szCs w:val="24"/>
          <w:lang w:bidi="en-US"/>
        </w:rPr>
        <w:t xml:space="preserve"> including crisis stabilization and response including a 24-hour, 7-day per week, crisis emergency service</w:t>
      </w:r>
      <w:r w:rsidR="00903B61">
        <w:rPr>
          <w:rFonts w:eastAsia="Calibri" w:cstheme="minorHAnsi"/>
          <w:i/>
          <w:iCs/>
          <w:sz w:val="24"/>
          <w:szCs w:val="24"/>
          <w:lang w:bidi="en-US"/>
        </w:rPr>
        <w:t>…</w:t>
      </w:r>
      <w:r w:rsidRPr="006B6AEE">
        <w:rPr>
          <w:rFonts w:eastAsia="Calibri" w:cstheme="minorHAnsi"/>
          <w:i/>
          <w:iCs/>
          <w:sz w:val="24"/>
          <w:szCs w:val="24"/>
          <w:lang w:bidi="en-US"/>
        </w:rPr>
        <w:t xml:space="preserve"> and the provision of inpatient or other protective environment for treatment.” (MCL 330.1206).  NCCMH is a tax-exempt governmental agency.</w:t>
      </w:r>
    </w:p>
    <w:p w14:paraId="05E3B556" w14:textId="3FD0ED5F" w:rsidR="006B6AEE" w:rsidRDefault="006B6AEE" w:rsidP="00352476">
      <w:pPr>
        <w:pStyle w:val="NoSpacing"/>
        <w:rPr>
          <w:b/>
          <w:bCs/>
          <w:sz w:val="24"/>
          <w:szCs w:val="24"/>
        </w:rPr>
      </w:pPr>
    </w:p>
    <w:p w14:paraId="4D2F1BB8" w14:textId="1E2019FD" w:rsidR="00352476" w:rsidRDefault="00352476" w:rsidP="00352476">
      <w:pPr>
        <w:pStyle w:val="NoSpacing"/>
        <w:rPr>
          <w:rFonts w:cstheme="minorHAnsi"/>
          <w:sz w:val="24"/>
          <w:szCs w:val="24"/>
        </w:rPr>
      </w:pPr>
      <w:r w:rsidRPr="00352476">
        <w:rPr>
          <w:rFonts w:cstheme="minorHAnsi"/>
          <w:sz w:val="24"/>
          <w:szCs w:val="24"/>
        </w:rPr>
        <w:t>NCCMH serves six rural counties in northern Michigan—Antrim, Charlevoix, Cheboygan, Emmet, Kalkaska, and Otsego—covering 3000+ square miles with a population of 151,000, including 36,000 Medicaid beneficiaries.</w:t>
      </w:r>
    </w:p>
    <w:p w14:paraId="5091C98A" w14:textId="03ED89AE" w:rsidR="00352476" w:rsidRDefault="00352476" w:rsidP="00352476">
      <w:pPr>
        <w:pStyle w:val="NoSpacing"/>
        <w:rPr>
          <w:rFonts w:cstheme="minorHAnsi"/>
          <w:sz w:val="24"/>
          <w:szCs w:val="24"/>
        </w:rPr>
      </w:pPr>
    </w:p>
    <w:p w14:paraId="4AC783D2" w14:textId="44E77654" w:rsidR="00352476" w:rsidRDefault="00352476" w:rsidP="00352476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Vision, Mission, and Values of North Country Community Mental Health:</w:t>
      </w:r>
    </w:p>
    <w:p w14:paraId="7EB34450" w14:textId="3E509C0F" w:rsidR="00352476" w:rsidRDefault="00352476" w:rsidP="00352476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14:paraId="4B584E11" w14:textId="77777777" w:rsidR="00352476" w:rsidRPr="00AC1786" w:rsidRDefault="00352476" w:rsidP="00352476">
      <w:pPr>
        <w:pStyle w:val="NoSpacing"/>
        <w:rPr>
          <w:rFonts w:cstheme="minorHAnsi"/>
          <w:sz w:val="24"/>
          <w:szCs w:val="24"/>
          <w:u w:val="single"/>
        </w:rPr>
      </w:pPr>
      <w:r w:rsidRPr="00AC1786">
        <w:rPr>
          <w:rFonts w:cstheme="minorHAnsi"/>
          <w:sz w:val="24"/>
          <w:szCs w:val="24"/>
          <w:u w:val="single"/>
        </w:rPr>
        <w:t xml:space="preserve">Vision:  </w:t>
      </w:r>
    </w:p>
    <w:p w14:paraId="10183C09" w14:textId="3A04204F" w:rsidR="00352476" w:rsidRPr="00352476" w:rsidRDefault="00352476" w:rsidP="00352476">
      <w:pPr>
        <w:pStyle w:val="NoSpacing"/>
        <w:rPr>
          <w:rFonts w:cstheme="minorHAnsi"/>
          <w:sz w:val="24"/>
          <w:szCs w:val="24"/>
        </w:rPr>
      </w:pPr>
      <w:r w:rsidRPr="00352476">
        <w:rPr>
          <w:rFonts w:cstheme="minorHAnsi"/>
          <w:sz w:val="24"/>
          <w:szCs w:val="24"/>
        </w:rPr>
        <w:t>All community members will have responsive high-quality integrated healthcare leading to a fulfilled life.</w:t>
      </w:r>
    </w:p>
    <w:p w14:paraId="0CC3D60D" w14:textId="77777777" w:rsidR="00352476" w:rsidRPr="00352476" w:rsidRDefault="00352476" w:rsidP="00352476">
      <w:pPr>
        <w:ind w:left="720"/>
        <w:rPr>
          <w:rFonts w:cstheme="minorHAnsi"/>
          <w:sz w:val="24"/>
          <w:szCs w:val="24"/>
        </w:rPr>
      </w:pPr>
    </w:p>
    <w:p w14:paraId="5F283646" w14:textId="77777777" w:rsidR="00352476" w:rsidRPr="00FA2B85" w:rsidRDefault="00352476" w:rsidP="00352476">
      <w:pPr>
        <w:pStyle w:val="NoSpacing"/>
        <w:rPr>
          <w:rFonts w:cstheme="minorHAnsi"/>
          <w:sz w:val="24"/>
          <w:szCs w:val="24"/>
          <w:u w:val="single"/>
        </w:rPr>
      </w:pPr>
      <w:r w:rsidRPr="00FA2B85">
        <w:rPr>
          <w:rFonts w:cstheme="minorHAnsi"/>
          <w:sz w:val="24"/>
          <w:szCs w:val="24"/>
          <w:u w:val="single"/>
        </w:rPr>
        <w:t xml:space="preserve">Mission: </w:t>
      </w:r>
    </w:p>
    <w:p w14:paraId="6238D9C6" w14:textId="15B7B413" w:rsidR="00352476" w:rsidRPr="00352476" w:rsidRDefault="00352476" w:rsidP="00352476">
      <w:pPr>
        <w:pStyle w:val="NoSpacing"/>
        <w:rPr>
          <w:rFonts w:cstheme="minorHAnsi"/>
          <w:sz w:val="24"/>
          <w:szCs w:val="24"/>
        </w:rPr>
      </w:pPr>
      <w:r w:rsidRPr="00352476">
        <w:rPr>
          <w:rFonts w:cstheme="minorHAnsi"/>
          <w:sz w:val="24"/>
          <w:szCs w:val="24"/>
        </w:rPr>
        <w:t xml:space="preserve">To provide behavioral health services that inspire hope and promote recovery, resilience, and wellness to eligible residents. </w:t>
      </w:r>
    </w:p>
    <w:p w14:paraId="438404D5" w14:textId="77777777" w:rsidR="00352476" w:rsidRPr="00352476" w:rsidRDefault="00352476" w:rsidP="00352476">
      <w:pPr>
        <w:pStyle w:val="NoSpacing"/>
        <w:rPr>
          <w:rFonts w:cstheme="minorHAnsi"/>
          <w:sz w:val="24"/>
          <w:szCs w:val="24"/>
        </w:rPr>
      </w:pPr>
    </w:p>
    <w:p w14:paraId="492ED259" w14:textId="77777777" w:rsidR="00352476" w:rsidRPr="00352476" w:rsidRDefault="00352476" w:rsidP="00352476">
      <w:pPr>
        <w:pStyle w:val="Normal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352476">
        <w:rPr>
          <w:rFonts w:asciiTheme="minorHAnsi" w:hAnsiTheme="minorHAnsi" w:cstheme="minorHAnsi"/>
          <w:u w:val="single"/>
        </w:rPr>
        <w:t>Values:</w:t>
      </w:r>
    </w:p>
    <w:p w14:paraId="24487933" w14:textId="4EA655C1" w:rsidR="00352476" w:rsidRPr="00352476" w:rsidRDefault="00352476" w:rsidP="00352476">
      <w:pPr>
        <w:pStyle w:val="NormalWeb"/>
        <w:spacing w:before="0" w:beforeAutospacing="0" w:after="10" w:afterAutospacing="0"/>
        <w:rPr>
          <w:rFonts w:asciiTheme="minorHAnsi" w:hAnsiTheme="minorHAnsi" w:cstheme="minorHAnsi"/>
        </w:rPr>
      </w:pPr>
      <w:r w:rsidRPr="00352476">
        <w:rPr>
          <w:rFonts w:asciiTheme="minorHAnsi" w:hAnsiTheme="minorHAnsi" w:cstheme="minorHAnsi"/>
        </w:rPr>
        <w:t xml:space="preserve">Respect </w:t>
      </w:r>
      <w:r w:rsidR="00903B61">
        <w:rPr>
          <w:rFonts w:asciiTheme="minorHAnsi" w:hAnsiTheme="minorHAnsi" w:cstheme="minorHAnsi"/>
        </w:rPr>
        <w:t>–</w:t>
      </w:r>
      <w:r w:rsidRPr="00352476">
        <w:rPr>
          <w:rFonts w:asciiTheme="minorHAnsi" w:hAnsiTheme="minorHAnsi" w:cstheme="minorHAnsi"/>
        </w:rPr>
        <w:t xml:space="preserve"> We treat everyone—clients, providers, fellow staff members, and community partners—with the   highest level of dignity, </w:t>
      </w:r>
      <w:proofErr w:type="gramStart"/>
      <w:r w:rsidRPr="00352476">
        <w:rPr>
          <w:rFonts w:asciiTheme="minorHAnsi" w:hAnsiTheme="minorHAnsi" w:cstheme="minorHAnsi"/>
        </w:rPr>
        <w:t>honor</w:t>
      </w:r>
      <w:proofErr w:type="gramEnd"/>
      <w:r w:rsidRPr="00352476">
        <w:rPr>
          <w:rFonts w:asciiTheme="minorHAnsi" w:hAnsiTheme="minorHAnsi" w:cstheme="minorHAnsi"/>
        </w:rPr>
        <w:t xml:space="preserve"> and respect.  </w:t>
      </w:r>
    </w:p>
    <w:p w14:paraId="0B5E5D57" w14:textId="24EA30D5" w:rsidR="00352476" w:rsidRPr="00352476" w:rsidRDefault="00352476" w:rsidP="00352476">
      <w:pPr>
        <w:pStyle w:val="NormalWeb"/>
        <w:spacing w:before="0" w:beforeAutospacing="0" w:after="10" w:afterAutospacing="0"/>
        <w:rPr>
          <w:rFonts w:asciiTheme="minorHAnsi" w:hAnsiTheme="minorHAnsi" w:cstheme="minorHAnsi"/>
        </w:rPr>
      </w:pPr>
      <w:r w:rsidRPr="00352476">
        <w:rPr>
          <w:rFonts w:asciiTheme="minorHAnsi" w:hAnsiTheme="minorHAnsi" w:cstheme="minorHAnsi"/>
        </w:rPr>
        <w:t xml:space="preserve">Integrity </w:t>
      </w:r>
      <w:r w:rsidR="00903B61">
        <w:rPr>
          <w:rFonts w:asciiTheme="minorHAnsi" w:hAnsiTheme="minorHAnsi" w:cstheme="minorHAnsi"/>
        </w:rPr>
        <w:t>–</w:t>
      </w:r>
      <w:r w:rsidRPr="00352476">
        <w:rPr>
          <w:rFonts w:asciiTheme="minorHAnsi" w:hAnsiTheme="minorHAnsi" w:cstheme="minorHAnsi"/>
        </w:rPr>
        <w:t xml:space="preserve"> We will consistently do the right thing by maintaining an ethical culture and unified workplace.</w:t>
      </w:r>
    </w:p>
    <w:p w14:paraId="3E2F94D8" w14:textId="4D8DDD8E" w:rsidR="00352476" w:rsidRPr="00352476" w:rsidRDefault="00352476" w:rsidP="00352476">
      <w:pPr>
        <w:pStyle w:val="NormalWeb"/>
        <w:spacing w:before="0" w:beforeAutospacing="0" w:after="10" w:afterAutospacing="0"/>
        <w:rPr>
          <w:rFonts w:asciiTheme="minorHAnsi" w:hAnsiTheme="minorHAnsi" w:cstheme="minorHAnsi"/>
        </w:rPr>
      </w:pPr>
      <w:r w:rsidRPr="00352476">
        <w:rPr>
          <w:rFonts w:asciiTheme="minorHAnsi" w:hAnsiTheme="minorHAnsi" w:cstheme="minorHAnsi"/>
        </w:rPr>
        <w:t xml:space="preserve">Client-Centered </w:t>
      </w:r>
      <w:r w:rsidR="00903B61">
        <w:rPr>
          <w:rFonts w:asciiTheme="minorHAnsi" w:hAnsiTheme="minorHAnsi" w:cstheme="minorHAnsi"/>
        </w:rPr>
        <w:t>–</w:t>
      </w:r>
      <w:r w:rsidRPr="00352476">
        <w:rPr>
          <w:rFonts w:asciiTheme="minorHAnsi" w:hAnsiTheme="minorHAnsi" w:cstheme="minorHAnsi"/>
        </w:rPr>
        <w:t xml:space="preserve"> Our care will be delivered by respecting individuals’ preferences.  Every decision will consider the value it adds to client services.  </w:t>
      </w:r>
    </w:p>
    <w:p w14:paraId="2CDBB58C" w14:textId="0AF4A946" w:rsidR="00352476" w:rsidRDefault="00352476" w:rsidP="0035247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52476">
        <w:rPr>
          <w:rFonts w:asciiTheme="minorHAnsi" w:hAnsiTheme="minorHAnsi" w:cstheme="minorHAnsi"/>
        </w:rPr>
        <w:t xml:space="preserve">Excellence in Practice </w:t>
      </w:r>
      <w:r w:rsidR="00903B61">
        <w:rPr>
          <w:rFonts w:asciiTheme="minorHAnsi" w:hAnsiTheme="minorHAnsi" w:cstheme="minorHAnsi"/>
        </w:rPr>
        <w:t>–</w:t>
      </w:r>
      <w:r w:rsidRPr="00352476">
        <w:rPr>
          <w:rFonts w:asciiTheme="minorHAnsi" w:hAnsiTheme="minorHAnsi" w:cstheme="minorHAnsi"/>
        </w:rPr>
        <w:t xml:space="preserve"> Excellence will be apparent in all that we do.  We provide the highest level of service to promote recovery and quality of life through evidence-based and innovative practices.  We produce outcomes that exceed expectations.  </w:t>
      </w:r>
    </w:p>
    <w:p w14:paraId="745F21F2" w14:textId="10E75EDE" w:rsidR="00352476" w:rsidRDefault="00352476" w:rsidP="0035247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6327349" w14:textId="687D89CA" w:rsidR="00352476" w:rsidRDefault="00352476" w:rsidP="0035247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70F38E0" w14:textId="77777777" w:rsidR="00EF4DA7" w:rsidRDefault="00EF4DA7" w:rsidP="0035247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</w:p>
    <w:p w14:paraId="7978DC31" w14:textId="77777777" w:rsidR="00EF4DA7" w:rsidRDefault="00EF4DA7" w:rsidP="0035247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</w:p>
    <w:p w14:paraId="0E4FEF7D" w14:textId="77777777" w:rsidR="00156999" w:rsidRDefault="00156999" w:rsidP="0035247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</w:p>
    <w:p w14:paraId="74927195" w14:textId="77777777" w:rsidR="007D7D58" w:rsidRDefault="007D7D58" w:rsidP="0035247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</w:p>
    <w:p w14:paraId="31B84FCE" w14:textId="77777777" w:rsidR="00EF4DA7" w:rsidRDefault="00EF4DA7" w:rsidP="0035247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</w:p>
    <w:p w14:paraId="331BF528" w14:textId="2CA42F53" w:rsidR="00352476" w:rsidRDefault="00352476" w:rsidP="0035247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lastRenderedPageBreak/>
        <w:t>Purpose of Request:</w:t>
      </w:r>
    </w:p>
    <w:p w14:paraId="2D672724" w14:textId="0F3F3DBC" w:rsidR="00352476" w:rsidRDefault="00352476" w:rsidP="0035247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North Country Community Mental Health is seeking additional providers for </w:t>
      </w:r>
      <w:r w:rsidR="004A5888">
        <w:rPr>
          <w:rFonts w:asciiTheme="minorHAnsi" w:hAnsiTheme="minorHAnsi" w:cstheme="minorHAnsi"/>
        </w:rPr>
        <w:t>q</w:t>
      </w:r>
      <w:r w:rsidR="00EF4DA7">
        <w:rPr>
          <w:rFonts w:asciiTheme="minorHAnsi" w:hAnsiTheme="minorHAnsi" w:cstheme="minorHAnsi"/>
        </w:rPr>
        <w:t xml:space="preserve">ualified, licensed </w:t>
      </w:r>
      <w:r w:rsidR="006F3F0A">
        <w:rPr>
          <w:rFonts w:asciiTheme="minorHAnsi" w:hAnsiTheme="minorHAnsi" w:cstheme="minorHAnsi"/>
        </w:rPr>
        <w:t>practitioners</w:t>
      </w:r>
      <w:r w:rsidR="00672FC9">
        <w:rPr>
          <w:rFonts w:asciiTheme="minorHAnsi" w:hAnsiTheme="minorHAnsi" w:cstheme="minorHAnsi"/>
        </w:rPr>
        <w:t xml:space="preserve"> to complete autism evaluations</w:t>
      </w:r>
      <w:r w:rsidR="007B1A85">
        <w:rPr>
          <w:rFonts w:asciiTheme="minorHAnsi" w:hAnsiTheme="minorHAnsi" w:cstheme="minorHAnsi"/>
        </w:rPr>
        <w:t xml:space="preserve"> for </w:t>
      </w:r>
      <w:r w:rsidR="004A5888">
        <w:rPr>
          <w:rFonts w:asciiTheme="minorHAnsi" w:hAnsiTheme="minorHAnsi" w:cstheme="minorHAnsi"/>
        </w:rPr>
        <w:t xml:space="preserve">individuals </w:t>
      </w:r>
      <w:r w:rsidR="0095419C">
        <w:rPr>
          <w:rFonts w:asciiTheme="minorHAnsi" w:hAnsiTheme="minorHAnsi" w:cstheme="minorHAnsi"/>
        </w:rPr>
        <w:t xml:space="preserve">within </w:t>
      </w:r>
      <w:r w:rsidR="002F157B">
        <w:rPr>
          <w:rFonts w:asciiTheme="minorHAnsi" w:hAnsiTheme="minorHAnsi" w:cstheme="minorHAnsi"/>
        </w:rPr>
        <w:t>its</w:t>
      </w:r>
      <w:r w:rsidR="0095419C">
        <w:rPr>
          <w:rFonts w:asciiTheme="minorHAnsi" w:hAnsiTheme="minorHAnsi" w:cstheme="minorHAnsi"/>
        </w:rPr>
        <w:t xml:space="preserve"> </w:t>
      </w:r>
      <w:r w:rsidR="007D7E2F">
        <w:rPr>
          <w:rFonts w:asciiTheme="minorHAnsi" w:hAnsiTheme="minorHAnsi" w:cstheme="minorHAnsi"/>
        </w:rPr>
        <w:t>six-county</w:t>
      </w:r>
      <w:r w:rsidR="0095419C">
        <w:rPr>
          <w:rFonts w:asciiTheme="minorHAnsi" w:hAnsiTheme="minorHAnsi" w:cstheme="minorHAnsi"/>
        </w:rPr>
        <w:t xml:space="preserve"> service area.</w:t>
      </w:r>
    </w:p>
    <w:p w14:paraId="2940AE3E" w14:textId="31693799" w:rsidR="00343620" w:rsidRDefault="00343620" w:rsidP="0035247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C86AF77" w14:textId="72E24267" w:rsidR="00343620" w:rsidRPr="00343620" w:rsidRDefault="00343620" w:rsidP="0035247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Service Description:</w:t>
      </w:r>
    </w:p>
    <w:p w14:paraId="04A93E33" w14:textId="5C7D2A42" w:rsidR="0095419C" w:rsidRDefault="006F3F0A" w:rsidP="384984C9">
      <w:pPr>
        <w:pStyle w:val="NormalWeb"/>
        <w:spacing w:before="0" w:beforeAutospacing="0" w:after="0" w:afterAutospacing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Autism evaluations </w:t>
      </w:r>
      <w:r w:rsidR="001A367D">
        <w:rPr>
          <w:rFonts w:asciiTheme="minorHAnsi" w:hAnsiTheme="minorHAnsi" w:cstheme="minorBidi"/>
        </w:rPr>
        <w:t xml:space="preserve">for individuals with primary or secondary Medicaid are required by MDHHS to allow children with a medical diagnosis of an autism spectrum disorder to </w:t>
      </w:r>
      <w:r w:rsidR="005139B8">
        <w:rPr>
          <w:rFonts w:asciiTheme="minorHAnsi" w:hAnsiTheme="minorHAnsi" w:cstheme="minorBidi"/>
        </w:rPr>
        <w:t>access</w:t>
      </w:r>
      <w:r w:rsidR="001A367D">
        <w:rPr>
          <w:rFonts w:asciiTheme="minorHAnsi" w:hAnsiTheme="minorHAnsi" w:cstheme="minorBidi"/>
        </w:rPr>
        <w:t xml:space="preserve"> Applied Behavior Analysis as a </w:t>
      </w:r>
      <w:r w:rsidR="005139B8">
        <w:rPr>
          <w:rFonts w:asciiTheme="minorHAnsi" w:hAnsiTheme="minorHAnsi" w:cstheme="minorBidi"/>
        </w:rPr>
        <w:t xml:space="preserve">waiver benefit service. Autism evaluations from qualified </w:t>
      </w:r>
      <w:r w:rsidR="00457F74">
        <w:rPr>
          <w:rFonts w:asciiTheme="minorHAnsi" w:hAnsiTheme="minorHAnsi" w:cstheme="minorBidi"/>
        </w:rPr>
        <w:t>practitioners</w:t>
      </w:r>
      <w:r w:rsidR="005139B8">
        <w:rPr>
          <w:rFonts w:asciiTheme="minorHAnsi" w:hAnsiTheme="minorHAnsi" w:cstheme="minorBidi"/>
        </w:rPr>
        <w:t xml:space="preserve"> may include the following: </w:t>
      </w:r>
    </w:p>
    <w:p w14:paraId="15BDA33F" w14:textId="272C73B7" w:rsidR="00E12B69" w:rsidRDefault="00E12B69" w:rsidP="0035247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A765B01" w14:textId="673D7FBF" w:rsidR="00E12B69" w:rsidRDefault="00450754" w:rsidP="00E12B6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Autism Diagnostic Observation Schedule</w:t>
      </w:r>
    </w:p>
    <w:p w14:paraId="7C6C6FC5" w14:textId="71CC3C6E" w:rsidR="005139B8" w:rsidRDefault="00450754" w:rsidP="00E12B6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Autism Diagnostic Interview Revised</w:t>
      </w:r>
    </w:p>
    <w:p w14:paraId="7C57C6E9" w14:textId="407487A9" w:rsidR="005139B8" w:rsidRDefault="00450754" w:rsidP="00E12B6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Vineland</w:t>
      </w:r>
      <w:r w:rsidR="00DC0922">
        <w:rPr>
          <w:rFonts w:asciiTheme="minorHAnsi" w:hAnsiTheme="minorHAnsi" w:cstheme="minorHAnsi"/>
        </w:rPr>
        <w:t>/ABAS or other adaptive measure</w:t>
      </w:r>
    </w:p>
    <w:p w14:paraId="7EF365A8" w14:textId="73434207" w:rsidR="00DC0922" w:rsidRDefault="00415B88" w:rsidP="00E12B6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Cognitive testing as </w:t>
      </w:r>
      <w:proofErr w:type="gramStart"/>
      <w:r>
        <w:rPr>
          <w:rFonts w:asciiTheme="minorHAnsi" w:hAnsiTheme="minorHAnsi" w:cstheme="minorHAnsi"/>
        </w:rPr>
        <w:t>required</w:t>
      </w:r>
      <w:proofErr w:type="gramEnd"/>
    </w:p>
    <w:p w14:paraId="68B494A7" w14:textId="2FFEB4E1" w:rsidR="00415B88" w:rsidRDefault="006030B4" w:rsidP="00E12B6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Additional a</w:t>
      </w:r>
      <w:r w:rsidR="0009572A">
        <w:rPr>
          <w:rFonts w:asciiTheme="minorHAnsi" w:hAnsiTheme="minorHAnsi" w:cstheme="minorHAnsi"/>
        </w:rPr>
        <w:t xml:space="preserve">ppropriate measures </w:t>
      </w:r>
      <w:r>
        <w:rPr>
          <w:rFonts w:asciiTheme="minorHAnsi" w:hAnsiTheme="minorHAnsi" w:cstheme="minorHAnsi"/>
        </w:rPr>
        <w:t>as necessary</w:t>
      </w:r>
    </w:p>
    <w:p w14:paraId="329D7750" w14:textId="5DF6F4C1" w:rsidR="00CF7D09" w:rsidRDefault="00CF7D09" w:rsidP="00CF7D0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6186EE5" w14:textId="2A2CF8CE" w:rsidR="00CF7D09" w:rsidRDefault="00CF7D09" w:rsidP="00CF7D0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These services include </w:t>
      </w:r>
      <w:r w:rsidR="00773817">
        <w:rPr>
          <w:rFonts w:asciiTheme="minorHAnsi" w:hAnsiTheme="minorHAnsi" w:cstheme="minorHAnsi"/>
        </w:rPr>
        <w:t xml:space="preserve">provision of evaluation in an office </w:t>
      </w:r>
      <w:r w:rsidR="00CC20D5">
        <w:rPr>
          <w:rFonts w:asciiTheme="minorHAnsi" w:hAnsiTheme="minorHAnsi" w:cstheme="minorHAnsi"/>
        </w:rPr>
        <w:t xml:space="preserve">setting for </w:t>
      </w:r>
      <w:r w:rsidR="00342315">
        <w:rPr>
          <w:rFonts w:asciiTheme="minorHAnsi" w:hAnsiTheme="minorHAnsi" w:cstheme="minorHAnsi"/>
        </w:rPr>
        <w:t>face-to-face</w:t>
      </w:r>
      <w:r w:rsidR="00CC20D5">
        <w:rPr>
          <w:rFonts w:asciiTheme="minorHAnsi" w:hAnsiTheme="minorHAnsi" w:cstheme="minorHAnsi"/>
        </w:rPr>
        <w:t xml:space="preserve"> evaluations or virtual setting as necessary and appropriate.</w:t>
      </w:r>
    </w:p>
    <w:p w14:paraId="3A536EE5" w14:textId="2DD20A7A" w:rsidR="00CF7D09" w:rsidRDefault="00CF7D09" w:rsidP="00CF7D0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DE8C881" w14:textId="7DC0E892" w:rsidR="00CF7D09" w:rsidRDefault="007B1A85" w:rsidP="00CF7D0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Services are to be provided, documented, and reimbursed </w:t>
      </w:r>
      <w:r w:rsidRPr="00E8129C">
        <w:rPr>
          <w:rFonts w:asciiTheme="minorHAnsi" w:hAnsiTheme="minorHAnsi" w:cstheme="minorHAnsi"/>
        </w:rPr>
        <w:t xml:space="preserve">on </w:t>
      </w:r>
      <w:proofErr w:type="gramStart"/>
      <w:r w:rsidR="00845CEC" w:rsidRPr="00E8129C">
        <w:rPr>
          <w:rFonts w:asciiTheme="minorHAnsi" w:hAnsiTheme="minorHAnsi" w:cstheme="minorHAnsi"/>
        </w:rPr>
        <w:t>per</w:t>
      </w:r>
      <w:proofErr w:type="gramEnd"/>
      <w:r w:rsidR="00845CEC" w:rsidRPr="00E8129C">
        <w:rPr>
          <w:rFonts w:asciiTheme="minorHAnsi" w:hAnsiTheme="minorHAnsi" w:cstheme="minorHAnsi"/>
        </w:rPr>
        <w:t xml:space="preserve"> evaluation </w:t>
      </w:r>
      <w:r w:rsidR="00E8129C" w:rsidRPr="00E8129C">
        <w:rPr>
          <w:rFonts w:asciiTheme="minorHAnsi" w:hAnsiTheme="minorHAnsi" w:cstheme="minorHAnsi"/>
        </w:rPr>
        <w:t>encounter</w:t>
      </w:r>
      <w:r w:rsidRPr="00E8129C">
        <w:rPr>
          <w:rFonts w:asciiTheme="minorHAnsi" w:hAnsiTheme="minorHAnsi" w:cstheme="minorHAnsi"/>
        </w:rPr>
        <w:t xml:space="preserve"> </w:t>
      </w:r>
      <w:r w:rsidR="00845CEC" w:rsidRPr="00E8129C">
        <w:rPr>
          <w:rFonts w:asciiTheme="minorHAnsi" w:hAnsiTheme="minorHAnsi" w:cstheme="minorHAnsi"/>
        </w:rPr>
        <w:t>basis</w:t>
      </w:r>
      <w:r w:rsidRPr="00E8129C">
        <w:rPr>
          <w:rFonts w:asciiTheme="minorHAnsi" w:hAnsiTheme="minorHAnsi" w:cstheme="minorHAnsi"/>
        </w:rPr>
        <w:t>.  A</w:t>
      </w:r>
      <w:r w:rsidR="00845CEC" w:rsidRPr="00E8129C">
        <w:rPr>
          <w:rFonts w:asciiTheme="minorHAnsi" w:hAnsiTheme="minorHAnsi" w:cstheme="minorHAnsi"/>
        </w:rPr>
        <w:t>n</w:t>
      </w:r>
      <w:r w:rsidRPr="00E8129C">
        <w:rPr>
          <w:rFonts w:asciiTheme="minorHAnsi" w:hAnsiTheme="minorHAnsi" w:cstheme="minorHAnsi"/>
        </w:rPr>
        <w:t xml:space="preserve"> </w:t>
      </w:r>
      <w:r w:rsidR="00845CEC" w:rsidRPr="00E8129C">
        <w:rPr>
          <w:rFonts w:asciiTheme="minorHAnsi" w:hAnsiTheme="minorHAnsi" w:cstheme="minorHAnsi"/>
        </w:rPr>
        <w:t xml:space="preserve">evaluation </w:t>
      </w:r>
      <w:r w:rsidR="00E8129C" w:rsidRPr="00E8129C">
        <w:rPr>
          <w:rFonts w:asciiTheme="minorHAnsi" w:hAnsiTheme="minorHAnsi" w:cstheme="minorHAnsi"/>
        </w:rPr>
        <w:t>encounter</w:t>
      </w:r>
      <w:r w:rsidR="00845CEC" w:rsidRPr="00E8129C">
        <w:rPr>
          <w:rFonts w:asciiTheme="minorHAnsi" w:hAnsiTheme="minorHAnsi" w:cstheme="minorHAnsi"/>
        </w:rPr>
        <w:t xml:space="preserve"> is considered a pre-authorized psychological testing code</w:t>
      </w:r>
      <w:r w:rsidRPr="00E8129C">
        <w:rPr>
          <w:rFonts w:asciiTheme="minorHAnsi" w:hAnsiTheme="minorHAnsi" w:cstheme="minorHAnsi"/>
        </w:rPr>
        <w:t xml:space="preserve"> </w:t>
      </w:r>
      <w:r w:rsidR="00417832" w:rsidRPr="00E8129C">
        <w:rPr>
          <w:rFonts w:asciiTheme="minorHAnsi" w:hAnsiTheme="minorHAnsi" w:cstheme="minorHAnsi"/>
        </w:rPr>
        <w:t xml:space="preserve">where face-to-face </w:t>
      </w:r>
      <w:r w:rsidR="00845CEC" w:rsidRPr="00E8129C">
        <w:rPr>
          <w:rFonts w:asciiTheme="minorHAnsi" w:hAnsiTheme="minorHAnsi" w:cstheme="minorHAnsi"/>
        </w:rPr>
        <w:t xml:space="preserve">or virtual evaluation </w:t>
      </w:r>
      <w:r w:rsidR="00417832" w:rsidRPr="00E8129C">
        <w:rPr>
          <w:rFonts w:asciiTheme="minorHAnsi" w:hAnsiTheme="minorHAnsi" w:cstheme="minorHAnsi"/>
        </w:rPr>
        <w:t>services are provided to the c</w:t>
      </w:r>
      <w:r w:rsidR="00845CEC" w:rsidRPr="00E8129C">
        <w:rPr>
          <w:rFonts w:asciiTheme="minorHAnsi" w:hAnsiTheme="minorHAnsi" w:cstheme="minorHAnsi"/>
        </w:rPr>
        <w:t>lient</w:t>
      </w:r>
      <w:r w:rsidR="00417832" w:rsidRPr="00E8129C">
        <w:rPr>
          <w:rFonts w:asciiTheme="minorHAnsi" w:hAnsiTheme="minorHAnsi" w:cstheme="minorHAnsi"/>
        </w:rPr>
        <w:t xml:space="preserve"> as pre-authorized.</w:t>
      </w:r>
    </w:p>
    <w:p w14:paraId="49F83598" w14:textId="522CF6F6" w:rsidR="00D447D9" w:rsidRDefault="00D447D9" w:rsidP="00CF7D0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99B8514" w14:textId="69A47284" w:rsidR="00002F44" w:rsidRDefault="00D447D9" w:rsidP="00CF7D0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NCCMH wishes to expand </w:t>
      </w:r>
      <w:r w:rsidR="00900945">
        <w:rPr>
          <w:rFonts w:asciiTheme="minorHAnsi" w:hAnsiTheme="minorHAnsi" w:cstheme="minorHAnsi"/>
        </w:rPr>
        <w:t>its</w:t>
      </w:r>
      <w:r>
        <w:rPr>
          <w:rFonts w:asciiTheme="minorHAnsi" w:hAnsiTheme="minorHAnsi" w:cstheme="minorHAnsi"/>
        </w:rPr>
        <w:t xml:space="preserve"> </w:t>
      </w:r>
      <w:r w:rsidR="00DD4406">
        <w:rPr>
          <w:rFonts w:asciiTheme="minorHAnsi" w:hAnsiTheme="minorHAnsi" w:cstheme="minorHAnsi"/>
        </w:rPr>
        <w:t>provider network related to these services</w:t>
      </w:r>
      <w:r w:rsidR="00002F44">
        <w:rPr>
          <w:rFonts w:asciiTheme="minorHAnsi" w:hAnsiTheme="minorHAnsi" w:cstheme="minorHAnsi"/>
        </w:rPr>
        <w:t xml:space="preserve"> in all 6 counties served by NCCMH</w:t>
      </w:r>
      <w:r w:rsidR="00DD4406">
        <w:rPr>
          <w:rFonts w:asciiTheme="minorHAnsi" w:hAnsiTheme="minorHAnsi" w:cstheme="minorHAnsi"/>
        </w:rPr>
        <w:t xml:space="preserve">.  </w:t>
      </w:r>
      <w:r w:rsidR="007E33CF">
        <w:rPr>
          <w:rFonts w:asciiTheme="minorHAnsi" w:hAnsiTheme="minorHAnsi" w:cstheme="minorHAnsi"/>
        </w:rPr>
        <w:t xml:space="preserve">The number of clients requesting autism evaluations has continued to increase </w:t>
      </w:r>
      <w:r w:rsidR="007B265A">
        <w:rPr>
          <w:rFonts w:asciiTheme="minorHAnsi" w:hAnsiTheme="minorHAnsi" w:cstheme="minorHAnsi"/>
        </w:rPr>
        <w:t>providing a need for additional evaluators to ensure timeliness of assessment for potential service provision.</w:t>
      </w:r>
    </w:p>
    <w:p w14:paraId="35C1AC87" w14:textId="77777777" w:rsidR="00002F44" w:rsidRDefault="00002F44" w:rsidP="00CF7D0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F7A2192" w14:textId="11AACFC3" w:rsidR="00343620" w:rsidRDefault="00E56C51" w:rsidP="00CF7D0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Respondents to this request may </w:t>
      </w:r>
      <w:r w:rsidR="004E2FFC">
        <w:rPr>
          <w:rFonts w:asciiTheme="minorHAnsi" w:hAnsiTheme="minorHAnsi" w:cstheme="minorHAnsi"/>
        </w:rPr>
        <w:t xml:space="preserve">submit quotes to </w:t>
      </w:r>
      <w:r w:rsidR="00307B13">
        <w:rPr>
          <w:rFonts w:asciiTheme="minorHAnsi" w:hAnsiTheme="minorHAnsi" w:cstheme="minorHAnsi"/>
        </w:rPr>
        <w:t xml:space="preserve">provide </w:t>
      </w:r>
      <w:r w:rsidR="004E2FFC">
        <w:rPr>
          <w:rFonts w:asciiTheme="minorHAnsi" w:hAnsiTheme="minorHAnsi" w:cstheme="minorHAnsi"/>
        </w:rPr>
        <w:t>serv</w:t>
      </w:r>
      <w:r w:rsidR="00307B13">
        <w:rPr>
          <w:rFonts w:asciiTheme="minorHAnsi" w:hAnsiTheme="minorHAnsi" w:cstheme="minorHAnsi"/>
        </w:rPr>
        <w:t>ices in</w:t>
      </w:r>
      <w:r w:rsidR="004E2FFC">
        <w:rPr>
          <w:rFonts w:asciiTheme="minorHAnsi" w:hAnsiTheme="minorHAnsi" w:cstheme="minorHAnsi"/>
        </w:rPr>
        <w:t xml:space="preserve"> </w:t>
      </w:r>
      <w:r w:rsidR="0064014F">
        <w:rPr>
          <w:rFonts w:asciiTheme="minorHAnsi" w:hAnsiTheme="minorHAnsi" w:cstheme="minorHAnsi"/>
        </w:rPr>
        <w:t xml:space="preserve">any of the </w:t>
      </w:r>
      <w:r w:rsidR="00156999">
        <w:rPr>
          <w:rFonts w:asciiTheme="minorHAnsi" w:hAnsiTheme="minorHAnsi" w:cstheme="minorHAnsi"/>
        </w:rPr>
        <w:t>6-county</w:t>
      </w:r>
      <w:r w:rsidR="0064014F">
        <w:rPr>
          <w:rFonts w:asciiTheme="minorHAnsi" w:hAnsiTheme="minorHAnsi" w:cstheme="minorHAnsi"/>
        </w:rPr>
        <w:t xml:space="preserve"> service </w:t>
      </w:r>
      <w:proofErr w:type="gramStart"/>
      <w:r w:rsidR="0064014F">
        <w:rPr>
          <w:rFonts w:asciiTheme="minorHAnsi" w:hAnsiTheme="minorHAnsi" w:cstheme="minorHAnsi"/>
        </w:rPr>
        <w:t>area</w:t>
      </w:r>
      <w:proofErr w:type="gramEnd"/>
      <w:r w:rsidR="00307B13">
        <w:rPr>
          <w:rFonts w:asciiTheme="minorHAnsi" w:hAnsiTheme="minorHAnsi" w:cstheme="minorHAnsi"/>
        </w:rPr>
        <w:t xml:space="preserve">.  </w:t>
      </w:r>
    </w:p>
    <w:p w14:paraId="79537D71" w14:textId="77777777" w:rsidR="000371F0" w:rsidRDefault="000371F0" w:rsidP="00CF7D0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10EC378" w14:textId="0120B987" w:rsidR="00343620" w:rsidRPr="00343620" w:rsidRDefault="00343620" w:rsidP="00CF7D0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Qualifications:</w:t>
      </w:r>
    </w:p>
    <w:p w14:paraId="0A8404EE" w14:textId="25ECF942" w:rsidR="002D63A4" w:rsidRDefault="00354379" w:rsidP="00CF7D0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those submitting quotes </w:t>
      </w:r>
      <w:r w:rsidR="00336448">
        <w:rPr>
          <w:rFonts w:asciiTheme="minorHAnsi" w:hAnsiTheme="minorHAnsi" w:cstheme="minorHAnsi"/>
        </w:rPr>
        <w:t>must be able to provide these services in compliance with the Michigan Department of Health and Human Services (MDDHS) Medicaid Provider Manual</w:t>
      </w:r>
      <w:r w:rsidR="002D4260">
        <w:rPr>
          <w:rFonts w:asciiTheme="minorHAnsi" w:hAnsiTheme="minorHAnsi" w:cstheme="minorHAnsi"/>
        </w:rPr>
        <w:t xml:space="preserve">, </w:t>
      </w:r>
      <w:r w:rsidR="00D446C3">
        <w:rPr>
          <w:rFonts w:asciiTheme="minorHAnsi" w:hAnsiTheme="minorHAnsi" w:cstheme="minorHAnsi"/>
        </w:rPr>
        <w:t xml:space="preserve">all applicable provisions of the Michigan Mental Health Code, Public Act </w:t>
      </w:r>
      <w:r w:rsidR="00FA61B0">
        <w:rPr>
          <w:rFonts w:asciiTheme="minorHAnsi" w:hAnsiTheme="minorHAnsi" w:cstheme="minorHAnsi"/>
        </w:rPr>
        <w:t>258 of 1974, as amended MCL</w:t>
      </w:r>
      <w:r w:rsidR="00F945D3">
        <w:rPr>
          <w:rFonts w:asciiTheme="minorHAnsi" w:hAnsiTheme="minorHAnsi" w:cstheme="minorHAnsi"/>
        </w:rPr>
        <w:t xml:space="preserve"> 330.1100 et seq, the Michigan Public Health Code</w:t>
      </w:r>
      <w:r w:rsidR="00377E22">
        <w:rPr>
          <w:rFonts w:asciiTheme="minorHAnsi" w:hAnsiTheme="minorHAnsi" w:cstheme="minorHAnsi"/>
        </w:rPr>
        <w:t>, Public Act 368 of 1978, as amended, all applicable Administrative Rules,</w:t>
      </w:r>
      <w:r w:rsidR="00D427AD">
        <w:rPr>
          <w:rFonts w:asciiTheme="minorHAnsi" w:hAnsiTheme="minorHAnsi" w:cstheme="minorHAnsi"/>
        </w:rPr>
        <w:t xml:space="preserve"> </w:t>
      </w:r>
      <w:r w:rsidR="00377E22">
        <w:rPr>
          <w:rFonts w:asciiTheme="minorHAnsi" w:hAnsiTheme="minorHAnsi" w:cstheme="minorHAnsi"/>
        </w:rPr>
        <w:t>related Reci</w:t>
      </w:r>
      <w:r w:rsidR="002D63A4">
        <w:rPr>
          <w:rFonts w:asciiTheme="minorHAnsi" w:hAnsiTheme="minorHAnsi" w:cstheme="minorHAnsi"/>
        </w:rPr>
        <w:t>pient Rights and policies of NCCMH</w:t>
      </w:r>
      <w:r w:rsidR="00D427AD">
        <w:rPr>
          <w:rFonts w:asciiTheme="minorHAnsi" w:hAnsiTheme="minorHAnsi" w:cstheme="minorHAnsi"/>
        </w:rPr>
        <w:t xml:space="preserve">, along with the ability to </w:t>
      </w:r>
      <w:r w:rsidR="00DB5492">
        <w:rPr>
          <w:rFonts w:asciiTheme="minorHAnsi" w:hAnsiTheme="minorHAnsi" w:cstheme="minorHAnsi"/>
        </w:rPr>
        <w:t xml:space="preserve">comply with HIPAA including the Standards of Privacy of Individually Identifiable </w:t>
      </w:r>
      <w:r w:rsidR="00387506">
        <w:rPr>
          <w:rFonts w:asciiTheme="minorHAnsi" w:hAnsiTheme="minorHAnsi" w:cstheme="minorHAnsi"/>
        </w:rPr>
        <w:t xml:space="preserve">Health Information (42 C.F.R., Part </w:t>
      </w:r>
      <w:r w:rsidR="00D702D4">
        <w:rPr>
          <w:rFonts w:asciiTheme="minorHAnsi" w:hAnsiTheme="minorHAnsi" w:cstheme="minorHAnsi"/>
        </w:rPr>
        <w:t>2.)</w:t>
      </w:r>
    </w:p>
    <w:p w14:paraId="6B0B3B86" w14:textId="77777777" w:rsidR="001F6E26" w:rsidRDefault="001F6E26" w:rsidP="00CF7D09">
      <w:pPr>
        <w:pStyle w:val="NormalWeb"/>
        <w:spacing w:before="0" w:beforeAutospacing="0" w:after="0" w:afterAutospacing="0"/>
      </w:pPr>
    </w:p>
    <w:p w14:paraId="7BCAD75E" w14:textId="10445504" w:rsidR="001F6E26" w:rsidRPr="008E3BC0" w:rsidRDefault="005441E6" w:rsidP="00CF7D0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E3BC0">
        <w:rPr>
          <w:rFonts w:asciiTheme="minorHAnsi" w:hAnsiTheme="minorHAnsi" w:cstheme="minorHAnsi"/>
        </w:rPr>
        <w:t xml:space="preserve">According to </w:t>
      </w:r>
      <w:r w:rsidR="008E3BC0" w:rsidRPr="008E3BC0">
        <w:rPr>
          <w:rFonts w:asciiTheme="minorHAnsi" w:hAnsiTheme="minorHAnsi" w:cstheme="minorHAnsi"/>
        </w:rPr>
        <w:t>MDHHS qualifications, t</w:t>
      </w:r>
      <w:r w:rsidR="001F6E26" w:rsidRPr="008E3BC0">
        <w:rPr>
          <w:rFonts w:asciiTheme="minorHAnsi" w:hAnsiTheme="minorHAnsi" w:cstheme="minorHAnsi"/>
        </w:rPr>
        <w:t xml:space="preserve">he diagnostic evaluations are performed by a qualified licensed practitioner working within their scope of practice and who is qualified and experienced in diagnosing ASD. A provider’s licensure and clinical experience, in accordance </w:t>
      </w:r>
      <w:r w:rsidR="001F6E26" w:rsidRPr="008E3BC0">
        <w:rPr>
          <w:rFonts w:asciiTheme="minorHAnsi" w:hAnsiTheme="minorHAnsi" w:cstheme="minorHAnsi"/>
        </w:rPr>
        <w:lastRenderedPageBreak/>
        <w:t>with ethical guidelines, determines competency and scope of practice. Examiners must have the right and capacity to determine when a referral is outside of their scope of practice</w:t>
      </w:r>
      <w:r w:rsidR="008E3BC0">
        <w:rPr>
          <w:rFonts w:asciiTheme="minorHAnsi" w:hAnsiTheme="minorHAnsi" w:cstheme="minorHAnsi"/>
        </w:rPr>
        <w:t>.</w:t>
      </w:r>
    </w:p>
    <w:p w14:paraId="1DF3D3BA" w14:textId="2E0E442A" w:rsidR="00CF7D09" w:rsidRDefault="00CF7D09" w:rsidP="00CF7D0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459BE92" w14:textId="7D84E8E2" w:rsidR="00CF7D09" w:rsidRDefault="003A3FE0" w:rsidP="00CF7D0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Respondents to this request must be able to </w:t>
      </w:r>
      <w:r w:rsidR="00A75942">
        <w:rPr>
          <w:rFonts w:asciiTheme="minorHAnsi" w:hAnsiTheme="minorHAnsi" w:cstheme="minorHAnsi"/>
        </w:rPr>
        <w:t xml:space="preserve">provide </w:t>
      </w:r>
      <w:r w:rsidR="00A801D4">
        <w:rPr>
          <w:rFonts w:asciiTheme="minorHAnsi" w:hAnsiTheme="minorHAnsi" w:cstheme="minorHAnsi"/>
        </w:rPr>
        <w:t>qualified licensed pr</w:t>
      </w:r>
      <w:r w:rsidR="00F76F19">
        <w:rPr>
          <w:rFonts w:asciiTheme="minorHAnsi" w:hAnsiTheme="minorHAnsi" w:cstheme="minorHAnsi"/>
        </w:rPr>
        <w:t xml:space="preserve">actitioners </w:t>
      </w:r>
      <w:r w:rsidR="00A801D4">
        <w:rPr>
          <w:rFonts w:asciiTheme="minorHAnsi" w:hAnsiTheme="minorHAnsi" w:cstheme="minorHAnsi"/>
        </w:rPr>
        <w:t>as required within the Medicaid manual as the following</w:t>
      </w:r>
      <w:r w:rsidR="00B3205C">
        <w:rPr>
          <w:rFonts w:asciiTheme="minorHAnsi" w:hAnsiTheme="minorHAnsi" w:cstheme="minorHAnsi"/>
        </w:rPr>
        <w:t>:</w:t>
      </w:r>
    </w:p>
    <w:p w14:paraId="4833BDBD" w14:textId="195AB31C" w:rsidR="00B3205C" w:rsidRDefault="00B3205C" w:rsidP="00CF7D0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5BD4D5C" w14:textId="77777777" w:rsidR="00960999" w:rsidRPr="005C383A" w:rsidRDefault="00960999" w:rsidP="005B617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C383A">
        <w:rPr>
          <w:rFonts w:asciiTheme="minorHAnsi" w:hAnsiTheme="minorHAnsi" w:cstheme="minorHAnsi"/>
        </w:rPr>
        <w:t>A physician with a specialty in psychiatry or neurology</w:t>
      </w:r>
    </w:p>
    <w:p w14:paraId="790599D2" w14:textId="60F11B0B" w:rsidR="00960999" w:rsidRPr="005C383A" w:rsidRDefault="00960999" w:rsidP="005B617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C383A">
        <w:rPr>
          <w:rFonts w:asciiTheme="minorHAnsi" w:hAnsiTheme="minorHAnsi" w:cstheme="minorHAnsi"/>
        </w:rPr>
        <w:t xml:space="preserve">A physician with a subspecialty in developmental pediatrics, </w:t>
      </w:r>
      <w:r w:rsidR="00156999" w:rsidRPr="005C383A">
        <w:rPr>
          <w:rFonts w:asciiTheme="minorHAnsi" w:hAnsiTheme="minorHAnsi" w:cstheme="minorHAnsi"/>
        </w:rPr>
        <w:t>developmental behavioral</w:t>
      </w:r>
      <w:r w:rsidRPr="005C383A">
        <w:rPr>
          <w:rFonts w:asciiTheme="minorHAnsi" w:hAnsiTheme="minorHAnsi" w:cstheme="minorHAnsi"/>
        </w:rPr>
        <w:t xml:space="preserve"> pediatrics, or a related discipline</w:t>
      </w:r>
    </w:p>
    <w:p w14:paraId="098C886B" w14:textId="77777777" w:rsidR="00960999" w:rsidRPr="005C383A" w:rsidRDefault="00960999" w:rsidP="005B617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C383A">
        <w:rPr>
          <w:rFonts w:asciiTheme="minorHAnsi" w:hAnsiTheme="minorHAnsi" w:cstheme="minorHAnsi"/>
        </w:rPr>
        <w:t xml:space="preserve">A physician with a specialty in pediatrics or other appropriate specialty with training, experience, or expertise in autism spectrum disorders or behavioral health. </w:t>
      </w:r>
    </w:p>
    <w:p w14:paraId="067DBB79" w14:textId="77777777" w:rsidR="00960999" w:rsidRPr="005C383A" w:rsidRDefault="00960999" w:rsidP="005B617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C383A">
        <w:rPr>
          <w:rFonts w:asciiTheme="minorHAnsi" w:hAnsiTheme="minorHAnsi" w:cstheme="minorHAnsi"/>
        </w:rPr>
        <w:t xml:space="preserve">A psychologist with a specialty in clinical child psychology, behavioral and cognitive psychology, or clinical neuropsychology, or other appropriate specialty with training, experience, or expertise in autism spectrum disorders or behavioral health. </w:t>
      </w:r>
    </w:p>
    <w:p w14:paraId="44B07E79" w14:textId="77777777" w:rsidR="00960999" w:rsidRPr="005C383A" w:rsidRDefault="00960999" w:rsidP="005B617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C383A">
        <w:rPr>
          <w:rFonts w:asciiTheme="minorHAnsi" w:hAnsiTheme="minorHAnsi" w:cstheme="minorHAnsi"/>
        </w:rPr>
        <w:t xml:space="preserve">A clinical social worker with at least 1 year of experience working within his or her scope of practice who is qualified and experienced in diagnosing autism spectrum disorders. </w:t>
      </w:r>
    </w:p>
    <w:p w14:paraId="68ADE011" w14:textId="77777777" w:rsidR="00960999" w:rsidRPr="005C383A" w:rsidRDefault="00960999" w:rsidP="005B617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C383A">
        <w:rPr>
          <w:rFonts w:asciiTheme="minorHAnsi" w:hAnsiTheme="minorHAnsi" w:cstheme="minorHAnsi"/>
        </w:rPr>
        <w:t xml:space="preserve">An advanced practice registered nurse with training, experience, or expertise in autism spectrum disorders or behavioral health. </w:t>
      </w:r>
    </w:p>
    <w:p w14:paraId="14C5EA1A" w14:textId="77777777" w:rsidR="005B6170" w:rsidRDefault="00960999" w:rsidP="005B617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C383A">
        <w:rPr>
          <w:rFonts w:asciiTheme="minorHAnsi" w:hAnsiTheme="minorHAnsi" w:cstheme="minorHAnsi"/>
        </w:rPr>
        <w:t xml:space="preserve">A physician assistant with training, experience, or expertise in autism spectrum disorders or behavioral health. </w:t>
      </w:r>
    </w:p>
    <w:p w14:paraId="79FEE98C" w14:textId="77777777" w:rsidR="00FB305B" w:rsidRPr="005C383A" w:rsidRDefault="00FB305B" w:rsidP="00FB305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4FB17C9D" w14:textId="13601520" w:rsidR="002E6195" w:rsidRPr="005C383A" w:rsidRDefault="005B6170" w:rsidP="00835ED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C383A">
        <w:rPr>
          <w:rFonts w:asciiTheme="minorHAnsi" w:hAnsiTheme="minorHAnsi" w:cstheme="minorHAnsi"/>
        </w:rPr>
        <w:t>*</w:t>
      </w:r>
      <w:r w:rsidR="00960999" w:rsidRPr="005C383A">
        <w:rPr>
          <w:rFonts w:asciiTheme="minorHAnsi" w:hAnsiTheme="minorHAnsi" w:cstheme="minorHAnsi"/>
        </w:rPr>
        <w:t>Require that a client whose initial diagnosis was performed by a diagnostician with master’s level credentials should have their diagnosis and treatment recommendations reviewed by a physician, psychiatric nurse practitioner, or fully credentialed psychologist.</w:t>
      </w:r>
    </w:p>
    <w:p w14:paraId="6C1BC851" w14:textId="77777777" w:rsidR="005B6170" w:rsidRDefault="005B6170" w:rsidP="00835ED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EACF3B0" w14:textId="109415AA" w:rsidR="00EF53E5" w:rsidRPr="00047FB8" w:rsidRDefault="00835ED5" w:rsidP="00835ED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47FB8">
        <w:rPr>
          <w:rFonts w:asciiTheme="minorHAnsi" w:hAnsiTheme="minorHAnsi" w:cstheme="minorHAnsi"/>
          <w:color w:val="000000" w:themeColor="text1"/>
        </w:rPr>
        <w:t>In addition to the above</w:t>
      </w:r>
      <w:r w:rsidR="00EF53E5" w:rsidRPr="00047FB8">
        <w:rPr>
          <w:rFonts w:asciiTheme="minorHAnsi" w:hAnsiTheme="minorHAnsi" w:cstheme="minorHAnsi"/>
          <w:color w:val="000000" w:themeColor="text1"/>
        </w:rPr>
        <w:t>,</w:t>
      </w:r>
      <w:r w:rsidRPr="00047FB8">
        <w:rPr>
          <w:rFonts w:asciiTheme="minorHAnsi" w:hAnsiTheme="minorHAnsi" w:cstheme="minorHAnsi"/>
          <w:color w:val="000000" w:themeColor="text1"/>
        </w:rPr>
        <w:t xml:space="preserve"> staff for these services must also complete training in areas of </w:t>
      </w:r>
      <w:r w:rsidR="002A7E99" w:rsidRPr="00047FB8">
        <w:rPr>
          <w:rFonts w:asciiTheme="minorHAnsi" w:hAnsiTheme="minorHAnsi" w:cstheme="minorHAnsi"/>
          <w:color w:val="000000" w:themeColor="text1"/>
        </w:rPr>
        <w:t>Recipient Rights, Person Centered Planning, CPR/First Aid, Nonviolent Crisis Intervention,</w:t>
      </w:r>
      <w:r w:rsidR="00047FB8">
        <w:rPr>
          <w:rFonts w:asciiTheme="minorHAnsi" w:hAnsiTheme="minorHAnsi" w:cstheme="minorHAnsi"/>
        </w:rPr>
        <w:t xml:space="preserve"> as required by NCCMH.</w:t>
      </w:r>
      <w:r w:rsidR="002A7E99" w:rsidRPr="00047FB8">
        <w:rPr>
          <w:rFonts w:asciiTheme="minorHAnsi" w:hAnsiTheme="minorHAnsi" w:cstheme="minorHAnsi"/>
        </w:rPr>
        <w:t xml:space="preserve"> </w:t>
      </w:r>
    </w:p>
    <w:p w14:paraId="57EABF53" w14:textId="77777777" w:rsidR="00EF53E5" w:rsidRDefault="00EF53E5" w:rsidP="00835ED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069B346" w14:textId="1CA75F79" w:rsidR="00835ED5" w:rsidRDefault="00EF53E5" w:rsidP="00835ED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Respondents to this request should also be able to demonstrate </w:t>
      </w:r>
      <w:r w:rsidR="005055BC">
        <w:rPr>
          <w:rFonts w:asciiTheme="minorHAnsi" w:hAnsiTheme="minorHAnsi" w:cstheme="minorHAnsi"/>
        </w:rPr>
        <w:t xml:space="preserve">through established policies and procedures the ability to </w:t>
      </w:r>
      <w:r w:rsidR="009B541A">
        <w:rPr>
          <w:rFonts w:asciiTheme="minorHAnsi" w:hAnsiTheme="minorHAnsi" w:cstheme="minorHAnsi"/>
        </w:rPr>
        <w:t>provide</w:t>
      </w:r>
      <w:r w:rsidR="008D6307">
        <w:rPr>
          <w:rFonts w:asciiTheme="minorHAnsi" w:hAnsiTheme="minorHAnsi" w:cstheme="minorHAnsi"/>
        </w:rPr>
        <w:t xml:space="preserve"> documentation supporting the delivery of service </w:t>
      </w:r>
      <w:r w:rsidR="009B541A">
        <w:rPr>
          <w:rFonts w:asciiTheme="minorHAnsi" w:hAnsiTheme="minorHAnsi" w:cstheme="minorHAnsi"/>
        </w:rPr>
        <w:t xml:space="preserve">including an approved autism evaluation to support determination for </w:t>
      </w:r>
      <w:r w:rsidR="00156999">
        <w:rPr>
          <w:rFonts w:asciiTheme="minorHAnsi" w:hAnsiTheme="minorHAnsi" w:cstheme="minorHAnsi"/>
        </w:rPr>
        <w:t>a</w:t>
      </w:r>
      <w:r w:rsidR="009B541A">
        <w:rPr>
          <w:rFonts w:asciiTheme="minorHAnsi" w:hAnsiTheme="minorHAnsi" w:cstheme="minorHAnsi"/>
        </w:rPr>
        <w:t xml:space="preserve"> medical diagnosis of an autism spectrum disorder </w:t>
      </w:r>
      <w:r w:rsidR="008D6307">
        <w:rPr>
          <w:rFonts w:asciiTheme="minorHAnsi" w:hAnsiTheme="minorHAnsi" w:cstheme="minorHAnsi"/>
        </w:rPr>
        <w:t xml:space="preserve">according to Medicaid rules, and appropriately bill for services consistent with </w:t>
      </w:r>
      <w:r w:rsidR="002F4EF2">
        <w:rPr>
          <w:rFonts w:asciiTheme="minorHAnsi" w:hAnsiTheme="minorHAnsi" w:cstheme="minorHAnsi"/>
        </w:rPr>
        <w:t xml:space="preserve">NCCMH policies.  </w:t>
      </w:r>
    </w:p>
    <w:p w14:paraId="765AA74F" w14:textId="0ED18307" w:rsidR="00E0713C" w:rsidRDefault="00E0713C" w:rsidP="00835ED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69C6ACD" w14:textId="2628226A" w:rsidR="00E0713C" w:rsidRPr="0077396D" w:rsidRDefault="00E0713C" w:rsidP="00835ED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r w:rsidRPr="0077396D">
        <w:rPr>
          <w:rFonts w:asciiTheme="minorHAnsi" w:hAnsiTheme="minorHAnsi" w:cstheme="minorHAnsi"/>
          <w:color w:val="FF0000"/>
        </w:rPr>
        <w:t xml:space="preserve">Respondents to the request should be able to </w:t>
      </w:r>
      <w:r w:rsidR="00A11C94" w:rsidRPr="0077396D">
        <w:rPr>
          <w:rFonts w:asciiTheme="minorHAnsi" w:hAnsiTheme="minorHAnsi" w:cstheme="minorHAnsi"/>
          <w:color w:val="FF0000"/>
        </w:rPr>
        <w:t xml:space="preserve">meet all </w:t>
      </w:r>
      <w:r w:rsidR="00805EB5" w:rsidRPr="0077396D">
        <w:rPr>
          <w:rFonts w:asciiTheme="minorHAnsi" w:hAnsiTheme="minorHAnsi" w:cstheme="minorHAnsi"/>
          <w:color w:val="FF0000"/>
        </w:rPr>
        <w:t xml:space="preserve">other </w:t>
      </w:r>
      <w:r w:rsidR="00A11C94" w:rsidRPr="0077396D">
        <w:rPr>
          <w:rFonts w:asciiTheme="minorHAnsi" w:hAnsiTheme="minorHAnsi" w:cstheme="minorHAnsi"/>
          <w:color w:val="FF0000"/>
        </w:rPr>
        <w:t xml:space="preserve">NCCMH contract requirements.  (A copy of the contract can be requested through the Contract Manager, Lani LaPorte,  </w:t>
      </w:r>
      <w:hyperlink r:id="rId12" w:history="1">
        <w:r w:rsidR="00A11C94" w:rsidRPr="0077396D">
          <w:rPr>
            <w:rStyle w:val="Hyperlink"/>
            <w:rFonts w:asciiTheme="minorHAnsi" w:hAnsiTheme="minorHAnsi" w:cstheme="minorHAnsi"/>
            <w:color w:val="FF0000"/>
          </w:rPr>
          <w:t>llaporte@norcocmh.org</w:t>
        </w:r>
      </w:hyperlink>
      <w:r w:rsidR="00A11C94" w:rsidRPr="0077396D">
        <w:rPr>
          <w:rFonts w:asciiTheme="minorHAnsi" w:hAnsiTheme="minorHAnsi" w:cstheme="minorHAnsi"/>
          <w:color w:val="FF0000"/>
        </w:rPr>
        <w:t>.)</w:t>
      </w:r>
    </w:p>
    <w:p w14:paraId="782A5BB9" w14:textId="77777777" w:rsidR="00835ED5" w:rsidRDefault="00835ED5" w:rsidP="00835ED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E353AF6" w14:textId="348667F5" w:rsidR="00343620" w:rsidRDefault="004B3A2C" w:rsidP="00CF7D0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Quotes should be based on actual Medicaid </w:t>
      </w:r>
      <w:r w:rsidR="00707E48">
        <w:rPr>
          <w:rFonts w:asciiTheme="minorHAnsi" w:hAnsiTheme="minorHAnsi" w:cstheme="minorHAnsi"/>
        </w:rPr>
        <w:t>approved cost associated with the provision of this service</w:t>
      </w:r>
      <w:r w:rsidR="008A4EC2">
        <w:rPr>
          <w:rFonts w:asciiTheme="minorHAnsi" w:hAnsiTheme="minorHAnsi" w:cstheme="minorHAnsi"/>
        </w:rPr>
        <w:t xml:space="preserve"> minus transportation</w:t>
      </w:r>
      <w:r w:rsidR="00707E48">
        <w:rPr>
          <w:rFonts w:asciiTheme="minorHAnsi" w:hAnsiTheme="minorHAnsi" w:cstheme="minorHAnsi"/>
        </w:rPr>
        <w:t>.</w:t>
      </w:r>
      <w:r w:rsidR="002F4EF2">
        <w:rPr>
          <w:rFonts w:asciiTheme="minorHAnsi" w:hAnsiTheme="minorHAnsi" w:cstheme="minorHAnsi"/>
        </w:rPr>
        <w:t xml:space="preserve"> </w:t>
      </w:r>
      <w:r w:rsidR="007D7D58">
        <w:rPr>
          <w:rFonts w:asciiTheme="minorHAnsi" w:hAnsiTheme="minorHAnsi" w:cstheme="minorHAnsi"/>
        </w:rPr>
        <w:t>The submission</w:t>
      </w:r>
      <w:r w:rsidR="002F4EF2">
        <w:rPr>
          <w:rFonts w:asciiTheme="minorHAnsi" w:hAnsiTheme="minorHAnsi" w:cstheme="minorHAnsi"/>
        </w:rPr>
        <w:t xml:space="preserve"> should be for </w:t>
      </w:r>
      <w:r w:rsidR="000F4FAE">
        <w:rPr>
          <w:rFonts w:asciiTheme="minorHAnsi" w:hAnsiTheme="minorHAnsi" w:cstheme="minorHAnsi"/>
        </w:rPr>
        <w:t>psychological testing</w:t>
      </w:r>
      <w:r w:rsidR="00C422E4">
        <w:rPr>
          <w:rFonts w:asciiTheme="minorHAnsi" w:hAnsiTheme="minorHAnsi" w:cstheme="minorHAnsi"/>
        </w:rPr>
        <w:t xml:space="preserve"> representing </w:t>
      </w:r>
      <w:r w:rsidR="00EA43FF">
        <w:rPr>
          <w:rFonts w:asciiTheme="minorHAnsi" w:hAnsiTheme="minorHAnsi" w:cstheme="minorHAnsi"/>
        </w:rPr>
        <w:t xml:space="preserve">one </w:t>
      </w:r>
      <w:r w:rsidR="000F4FAE">
        <w:rPr>
          <w:rFonts w:asciiTheme="minorHAnsi" w:hAnsiTheme="minorHAnsi" w:cstheme="minorHAnsi"/>
        </w:rPr>
        <w:t>encounter of</w:t>
      </w:r>
      <w:r w:rsidR="00EA43FF">
        <w:rPr>
          <w:rFonts w:asciiTheme="minorHAnsi" w:hAnsiTheme="minorHAnsi" w:cstheme="minorHAnsi"/>
        </w:rPr>
        <w:t xml:space="preserve"> service</w:t>
      </w:r>
      <w:r w:rsidR="000F4FAE">
        <w:rPr>
          <w:rFonts w:asciiTheme="minorHAnsi" w:hAnsiTheme="minorHAnsi" w:cstheme="minorHAnsi"/>
        </w:rPr>
        <w:t xml:space="preserve">, </w:t>
      </w:r>
      <w:r w:rsidR="00EA43FF">
        <w:rPr>
          <w:rFonts w:asciiTheme="minorHAnsi" w:hAnsiTheme="minorHAnsi" w:cstheme="minorHAnsi"/>
        </w:rPr>
        <w:t>serving one individual</w:t>
      </w:r>
      <w:r w:rsidR="000F4FAE">
        <w:rPr>
          <w:rFonts w:asciiTheme="minorHAnsi" w:hAnsiTheme="minorHAnsi" w:cstheme="minorHAnsi"/>
        </w:rPr>
        <w:t xml:space="preserve"> per evaluation</w:t>
      </w:r>
      <w:r w:rsidR="00EA43FF">
        <w:rPr>
          <w:rFonts w:asciiTheme="minorHAnsi" w:hAnsiTheme="minorHAnsi" w:cstheme="minorHAnsi"/>
        </w:rPr>
        <w:t xml:space="preserve">.  </w:t>
      </w:r>
    </w:p>
    <w:p w14:paraId="1B04B9E1" w14:textId="2C309340" w:rsidR="00A853A9" w:rsidRDefault="001B7056" w:rsidP="384984C9">
      <w:pPr>
        <w:pStyle w:val="NormalWeb"/>
        <w:spacing w:before="0" w:beforeAutospacing="0" w:after="0" w:afterAutospacing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lastRenderedPageBreak/>
        <w:t xml:space="preserve">A </w:t>
      </w:r>
      <w:r w:rsidR="004316C1">
        <w:rPr>
          <w:rFonts w:asciiTheme="minorHAnsi" w:hAnsiTheme="minorHAnsi" w:cstheme="minorBidi"/>
        </w:rPr>
        <w:t>panel</w:t>
      </w:r>
      <w:r>
        <w:rPr>
          <w:rFonts w:asciiTheme="minorHAnsi" w:hAnsiTheme="minorHAnsi" w:cstheme="minorBidi"/>
        </w:rPr>
        <w:t xml:space="preserve"> consisting of members of NCCMH Clinical Team along with those from the </w:t>
      </w:r>
      <w:r w:rsidR="004316C1">
        <w:rPr>
          <w:rFonts w:asciiTheme="minorHAnsi" w:hAnsiTheme="minorHAnsi" w:cstheme="minorBidi"/>
        </w:rPr>
        <w:t>Finance</w:t>
      </w:r>
      <w:r>
        <w:rPr>
          <w:rFonts w:asciiTheme="minorHAnsi" w:hAnsiTheme="minorHAnsi" w:cstheme="minorBidi"/>
        </w:rPr>
        <w:t xml:space="preserve"> and Administrative Teams will review </w:t>
      </w:r>
      <w:r w:rsidR="00FB44C5">
        <w:rPr>
          <w:rFonts w:asciiTheme="minorHAnsi" w:hAnsiTheme="minorHAnsi" w:cstheme="minorBidi"/>
        </w:rPr>
        <w:t xml:space="preserve">all responses </w:t>
      </w:r>
      <w:r w:rsidR="004A120F">
        <w:rPr>
          <w:rFonts w:asciiTheme="minorHAnsi" w:hAnsiTheme="minorHAnsi" w:cstheme="minorBidi"/>
        </w:rPr>
        <w:t xml:space="preserve">and </w:t>
      </w:r>
      <w:r w:rsidR="001D44C9">
        <w:rPr>
          <w:rFonts w:asciiTheme="minorHAnsi" w:hAnsiTheme="minorHAnsi" w:cstheme="minorBidi"/>
        </w:rPr>
        <w:t>select</w:t>
      </w:r>
      <w:r w:rsidR="009C59B2">
        <w:rPr>
          <w:rFonts w:asciiTheme="minorHAnsi" w:hAnsiTheme="minorHAnsi" w:cstheme="minorBidi"/>
        </w:rPr>
        <w:t xml:space="preserve">(s) based on quality, </w:t>
      </w:r>
      <w:r w:rsidR="0082116B">
        <w:rPr>
          <w:rFonts w:asciiTheme="minorHAnsi" w:hAnsiTheme="minorHAnsi" w:cstheme="minorBidi"/>
        </w:rPr>
        <w:t xml:space="preserve">expertise, history in providing high quality services, </w:t>
      </w:r>
      <w:r w:rsidR="00E936DE">
        <w:rPr>
          <w:rFonts w:asciiTheme="minorHAnsi" w:hAnsiTheme="minorHAnsi" w:cstheme="minorBidi"/>
        </w:rPr>
        <w:t>flexibility in meeting changing</w:t>
      </w:r>
      <w:r w:rsidR="004316C1">
        <w:rPr>
          <w:rFonts w:asciiTheme="minorHAnsi" w:hAnsiTheme="minorHAnsi" w:cstheme="minorBidi"/>
        </w:rPr>
        <w:t xml:space="preserve">/future needs, and price.  </w:t>
      </w:r>
      <w:r w:rsidR="00AD5BA5">
        <w:rPr>
          <w:rFonts w:asciiTheme="minorHAnsi" w:hAnsiTheme="minorHAnsi" w:cstheme="minorBidi"/>
        </w:rPr>
        <w:t xml:space="preserve">(NCCMH will not be obligated to choose based on </w:t>
      </w:r>
      <w:r w:rsidR="001D44C9">
        <w:rPr>
          <w:rFonts w:asciiTheme="minorHAnsi" w:hAnsiTheme="minorHAnsi" w:cstheme="minorBidi"/>
        </w:rPr>
        <w:t>the lowest bid.)</w:t>
      </w:r>
    </w:p>
    <w:p w14:paraId="2371FC74" w14:textId="77777777" w:rsidR="00740DF9" w:rsidRDefault="00740DF9" w:rsidP="384984C9">
      <w:pPr>
        <w:pStyle w:val="NormalWeb"/>
        <w:spacing w:before="0" w:beforeAutospacing="0" w:after="0" w:afterAutospacing="0"/>
        <w:rPr>
          <w:rFonts w:asciiTheme="minorHAnsi" w:hAnsiTheme="minorHAnsi" w:cstheme="minorBidi"/>
        </w:rPr>
      </w:pPr>
    </w:p>
    <w:p w14:paraId="4DAF623B" w14:textId="5EEAE5D3" w:rsidR="001669D9" w:rsidRDefault="00740DF9" w:rsidP="384984C9">
      <w:pPr>
        <w:pStyle w:val="NormalWeb"/>
        <w:spacing w:before="0" w:beforeAutospacing="0" w:after="0" w:afterAutospacing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A meeting to </w:t>
      </w:r>
      <w:r w:rsidR="004E14E4">
        <w:rPr>
          <w:rFonts w:asciiTheme="minorHAnsi" w:hAnsiTheme="minorHAnsi" w:cstheme="minorBidi"/>
        </w:rPr>
        <w:t xml:space="preserve">answer potential Respondents questions will be held on </w:t>
      </w:r>
      <w:r w:rsidR="00917D43">
        <w:rPr>
          <w:rFonts w:asciiTheme="minorHAnsi" w:hAnsiTheme="minorHAnsi" w:cstheme="minorBidi"/>
        </w:rPr>
        <w:t xml:space="preserve">June </w:t>
      </w:r>
      <w:r w:rsidR="00E6302A">
        <w:rPr>
          <w:rFonts w:asciiTheme="minorHAnsi" w:hAnsiTheme="minorHAnsi" w:cstheme="minorBidi"/>
        </w:rPr>
        <w:t>22, 2023, from 1-2pm</w:t>
      </w:r>
      <w:r w:rsidR="004E14E4">
        <w:rPr>
          <w:rFonts w:asciiTheme="minorHAnsi" w:hAnsiTheme="minorHAnsi" w:cstheme="minorBidi"/>
        </w:rPr>
        <w:t xml:space="preserve"> via zoom. </w:t>
      </w:r>
      <w:r w:rsidR="005245FA">
        <w:rPr>
          <w:rFonts w:asciiTheme="minorHAnsi" w:hAnsiTheme="minorHAnsi" w:cstheme="minorBidi"/>
        </w:rPr>
        <w:t xml:space="preserve">Please pre-register for this </w:t>
      </w:r>
      <w:r w:rsidR="005C062C">
        <w:rPr>
          <w:rFonts w:asciiTheme="minorHAnsi" w:hAnsiTheme="minorHAnsi" w:cstheme="minorBidi"/>
        </w:rPr>
        <w:t xml:space="preserve">meeting by contacting </w:t>
      </w:r>
      <w:r w:rsidR="00AC5AA3">
        <w:rPr>
          <w:rFonts w:asciiTheme="minorHAnsi" w:hAnsiTheme="minorHAnsi" w:cstheme="minorBidi"/>
        </w:rPr>
        <w:t>Christine Dillon</w:t>
      </w:r>
      <w:r w:rsidR="00E00923">
        <w:rPr>
          <w:rFonts w:asciiTheme="minorHAnsi" w:hAnsiTheme="minorHAnsi" w:cstheme="minorBidi"/>
        </w:rPr>
        <w:t xml:space="preserve"> at </w:t>
      </w:r>
      <w:hyperlink r:id="rId13" w:history="1">
        <w:r w:rsidR="00AC5AA3" w:rsidRPr="00B406E4">
          <w:rPr>
            <w:rStyle w:val="Hyperlink"/>
            <w:rFonts w:asciiTheme="minorHAnsi" w:hAnsiTheme="minorHAnsi" w:cstheme="minorBidi"/>
          </w:rPr>
          <w:t>cdillon@norcocmh.org</w:t>
        </w:r>
      </w:hyperlink>
      <w:r w:rsidR="001669D9">
        <w:rPr>
          <w:rFonts w:asciiTheme="minorHAnsi" w:hAnsiTheme="minorHAnsi" w:cstheme="minorBidi"/>
        </w:rPr>
        <w:t>.</w:t>
      </w:r>
      <w:r w:rsidR="007B39AB">
        <w:rPr>
          <w:rFonts w:asciiTheme="minorHAnsi" w:hAnsiTheme="minorHAnsi" w:cstheme="minorBidi"/>
        </w:rPr>
        <w:t xml:space="preserve"> </w:t>
      </w:r>
      <w:r w:rsidR="00716196">
        <w:rPr>
          <w:rFonts w:asciiTheme="minorHAnsi" w:hAnsiTheme="minorHAnsi" w:cstheme="minorBidi"/>
        </w:rPr>
        <w:t xml:space="preserve"> </w:t>
      </w:r>
      <w:r w:rsidR="007B39AB">
        <w:rPr>
          <w:rFonts w:asciiTheme="minorHAnsi" w:hAnsiTheme="minorHAnsi" w:cstheme="minorBidi"/>
        </w:rPr>
        <w:t>A link will then be sent</w:t>
      </w:r>
      <w:r w:rsidR="0068773C">
        <w:rPr>
          <w:rFonts w:asciiTheme="minorHAnsi" w:hAnsiTheme="minorHAnsi" w:cstheme="minorBidi"/>
        </w:rPr>
        <w:t>.</w:t>
      </w:r>
    </w:p>
    <w:p w14:paraId="15C54E3E" w14:textId="28F8E832" w:rsidR="384984C9" w:rsidRDefault="384984C9" w:rsidP="384984C9">
      <w:pPr>
        <w:pStyle w:val="NormalWeb"/>
        <w:spacing w:before="0" w:beforeAutospacing="0" w:after="0" w:afterAutospacing="0"/>
      </w:pPr>
    </w:p>
    <w:p w14:paraId="24044E7A" w14:textId="77777777" w:rsidR="007D7D58" w:rsidRDefault="007D7D58" w:rsidP="384984C9">
      <w:pPr>
        <w:pStyle w:val="NormalWeb"/>
        <w:spacing w:before="0" w:beforeAutospacing="0" w:after="0" w:afterAutospacing="0"/>
      </w:pPr>
    </w:p>
    <w:p w14:paraId="37663C9B" w14:textId="77777777" w:rsidR="007D7D58" w:rsidRDefault="007D7D58" w:rsidP="384984C9">
      <w:pPr>
        <w:pStyle w:val="NormalWeb"/>
        <w:spacing w:before="0" w:beforeAutospacing="0" w:after="0" w:afterAutospacing="0"/>
      </w:pPr>
    </w:p>
    <w:p w14:paraId="110A1438" w14:textId="77777777" w:rsidR="007D7D58" w:rsidRDefault="007D7D58" w:rsidP="384984C9">
      <w:pPr>
        <w:pStyle w:val="NormalWeb"/>
        <w:spacing w:before="0" w:beforeAutospacing="0" w:after="0" w:afterAutospacing="0"/>
      </w:pPr>
    </w:p>
    <w:p w14:paraId="52B94445" w14:textId="77777777" w:rsidR="007D7D58" w:rsidRDefault="007D7D58" w:rsidP="384984C9">
      <w:pPr>
        <w:pStyle w:val="NormalWeb"/>
        <w:spacing w:before="0" w:beforeAutospacing="0" w:after="0" w:afterAutospacing="0"/>
      </w:pPr>
    </w:p>
    <w:p w14:paraId="59413725" w14:textId="77777777" w:rsidR="007D7D58" w:rsidRDefault="007D7D58" w:rsidP="384984C9">
      <w:pPr>
        <w:pStyle w:val="NormalWeb"/>
        <w:spacing w:before="0" w:beforeAutospacing="0" w:after="0" w:afterAutospacing="0"/>
      </w:pPr>
    </w:p>
    <w:p w14:paraId="6E42FF72" w14:textId="77777777" w:rsidR="007D7D58" w:rsidRDefault="007D7D58" w:rsidP="384984C9">
      <w:pPr>
        <w:pStyle w:val="NormalWeb"/>
        <w:spacing w:before="0" w:beforeAutospacing="0" w:after="0" w:afterAutospacing="0"/>
      </w:pPr>
    </w:p>
    <w:p w14:paraId="36079768" w14:textId="77777777" w:rsidR="007D7D58" w:rsidRDefault="007D7D58" w:rsidP="384984C9">
      <w:pPr>
        <w:pStyle w:val="NormalWeb"/>
        <w:spacing w:before="0" w:beforeAutospacing="0" w:after="0" w:afterAutospacing="0"/>
      </w:pPr>
    </w:p>
    <w:p w14:paraId="58DA102C" w14:textId="77777777" w:rsidR="007D7D58" w:rsidRDefault="007D7D58" w:rsidP="384984C9">
      <w:pPr>
        <w:pStyle w:val="NormalWeb"/>
        <w:spacing w:before="0" w:beforeAutospacing="0" w:after="0" w:afterAutospacing="0"/>
      </w:pPr>
    </w:p>
    <w:p w14:paraId="040938D7" w14:textId="77777777" w:rsidR="007D7D58" w:rsidRDefault="007D7D58" w:rsidP="384984C9">
      <w:pPr>
        <w:pStyle w:val="NormalWeb"/>
        <w:spacing w:before="0" w:beforeAutospacing="0" w:after="0" w:afterAutospacing="0"/>
      </w:pPr>
    </w:p>
    <w:p w14:paraId="64537AAC" w14:textId="77777777" w:rsidR="007D7D58" w:rsidRDefault="007D7D58" w:rsidP="384984C9">
      <w:pPr>
        <w:pStyle w:val="NormalWeb"/>
        <w:spacing w:before="0" w:beforeAutospacing="0" w:after="0" w:afterAutospacing="0"/>
      </w:pPr>
    </w:p>
    <w:p w14:paraId="251E768B" w14:textId="77777777" w:rsidR="007D7D58" w:rsidRDefault="007D7D58" w:rsidP="384984C9">
      <w:pPr>
        <w:pStyle w:val="NormalWeb"/>
        <w:spacing w:before="0" w:beforeAutospacing="0" w:after="0" w:afterAutospacing="0"/>
      </w:pPr>
    </w:p>
    <w:p w14:paraId="20ABA281" w14:textId="77777777" w:rsidR="007D7D58" w:rsidRDefault="007D7D58" w:rsidP="384984C9">
      <w:pPr>
        <w:pStyle w:val="NormalWeb"/>
        <w:spacing w:before="0" w:beforeAutospacing="0" w:after="0" w:afterAutospacing="0"/>
      </w:pPr>
    </w:p>
    <w:p w14:paraId="75B88DB3" w14:textId="77777777" w:rsidR="007D7D58" w:rsidRDefault="007D7D58" w:rsidP="384984C9">
      <w:pPr>
        <w:pStyle w:val="NormalWeb"/>
        <w:spacing w:before="0" w:beforeAutospacing="0" w:after="0" w:afterAutospacing="0"/>
      </w:pPr>
    </w:p>
    <w:p w14:paraId="438B7D6C" w14:textId="77777777" w:rsidR="007D7D58" w:rsidRDefault="007D7D58" w:rsidP="384984C9">
      <w:pPr>
        <w:pStyle w:val="NormalWeb"/>
        <w:spacing w:before="0" w:beforeAutospacing="0" w:after="0" w:afterAutospacing="0"/>
      </w:pPr>
    </w:p>
    <w:p w14:paraId="092AC6D0" w14:textId="77777777" w:rsidR="007D7D58" w:rsidRDefault="007D7D58" w:rsidP="384984C9">
      <w:pPr>
        <w:pStyle w:val="NormalWeb"/>
        <w:spacing w:before="0" w:beforeAutospacing="0" w:after="0" w:afterAutospacing="0"/>
      </w:pPr>
    </w:p>
    <w:p w14:paraId="7EA22161" w14:textId="77777777" w:rsidR="007D7D58" w:rsidRDefault="007D7D58" w:rsidP="384984C9">
      <w:pPr>
        <w:pStyle w:val="NormalWeb"/>
        <w:spacing w:before="0" w:beforeAutospacing="0" w:after="0" w:afterAutospacing="0"/>
      </w:pPr>
    </w:p>
    <w:p w14:paraId="46ADAAF0" w14:textId="77777777" w:rsidR="007D7D58" w:rsidRDefault="007D7D58" w:rsidP="384984C9">
      <w:pPr>
        <w:pStyle w:val="NormalWeb"/>
        <w:spacing w:before="0" w:beforeAutospacing="0" w:after="0" w:afterAutospacing="0"/>
      </w:pPr>
    </w:p>
    <w:p w14:paraId="43BAFB97" w14:textId="77777777" w:rsidR="007D7D58" w:rsidRDefault="007D7D58" w:rsidP="384984C9">
      <w:pPr>
        <w:pStyle w:val="NormalWeb"/>
        <w:spacing w:before="0" w:beforeAutospacing="0" w:after="0" w:afterAutospacing="0"/>
      </w:pPr>
    </w:p>
    <w:p w14:paraId="36CF5FA9" w14:textId="77777777" w:rsidR="007D7D58" w:rsidRDefault="007D7D58" w:rsidP="384984C9">
      <w:pPr>
        <w:pStyle w:val="NormalWeb"/>
        <w:spacing w:before="0" w:beforeAutospacing="0" w:after="0" w:afterAutospacing="0"/>
      </w:pPr>
    </w:p>
    <w:p w14:paraId="22CDDF8B" w14:textId="77777777" w:rsidR="007D7D58" w:rsidRDefault="007D7D58" w:rsidP="384984C9">
      <w:pPr>
        <w:pStyle w:val="NormalWeb"/>
        <w:spacing w:before="0" w:beforeAutospacing="0" w:after="0" w:afterAutospacing="0"/>
      </w:pPr>
    </w:p>
    <w:p w14:paraId="264EDA7D" w14:textId="77777777" w:rsidR="007D7D58" w:rsidRDefault="007D7D58" w:rsidP="384984C9">
      <w:pPr>
        <w:pStyle w:val="NormalWeb"/>
        <w:spacing w:before="0" w:beforeAutospacing="0" w:after="0" w:afterAutospacing="0"/>
      </w:pPr>
    </w:p>
    <w:p w14:paraId="13135BC2" w14:textId="77777777" w:rsidR="007D7D58" w:rsidRDefault="007D7D58" w:rsidP="384984C9">
      <w:pPr>
        <w:pStyle w:val="NormalWeb"/>
        <w:spacing w:before="0" w:beforeAutospacing="0" w:after="0" w:afterAutospacing="0"/>
      </w:pPr>
    </w:p>
    <w:p w14:paraId="566AA166" w14:textId="77777777" w:rsidR="007D7D58" w:rsidRDefault="007D7D58" w:rsidP="384984C9">
      <w:pPr>
        <w:pStyle w:val="NormalWeb"/>
        <w:spacing w:before="0" w:beforeAutospacing="0" w:after="0" w:afterAutospacing="0"/>
      </w:pPr>
    </w:p>
    <w:p w14:paraId="527EEC12" w14:textId="77777777" w:rsidR="007D7D58" w:rsidRDefault="007D7D58" w:rsidP="384984C9">
      <w:pPr>
        <w:pStyle w:val="NormalWeb"/>
        <w:spacing w:before="0" w:beforeAutospacing="0" w:after="0" w:afterAutospacing="0"/>
      </w:pPr>
    </w:p>
    <w:p w14:paraId="4D413957" w14:textId="77777777" w:rsidR="007D7D58" w:rsidRDefault="007D7D58" w:rsidP="384984C9">
      <w:pPr>
        <w:pStyle w:val="NormalWeb"/>
        <w:spacing w:before="0" w:beforeAutospacing="0" w:after="0" w:afterAutospacing="0"/>
      </w:pPr>
    </w:p>
    <w:p w14:paraId="21BB9C80" w14:textId="77777777" w:rsidR="007D7D58" w:rsidRDefault="007D7D58" w:rsidP="384984C9">
      <w:pPr>
        <w:pStyle w:val="NormalWeb"/>
        <w:spacing w:before="0" w:beforeAutospacing="0" w:after="0" w:afterAutospacing="0"/>
      </w:pPr>
    </w:p>
    <w:p w14:paraId="187A89E3" w14:textId="77777777" w:rsidR="007D7D58" w:rsidRDefault="007D7D58" w:rsidP="384984C9">
      <w:pPr>
        <w:pStyle w:val="NormalWeb"/>
        <w:spacing w:before="0" w:beforeAutospacing="0" w:after="0" w:afterAutospacing="0"/>
      </w:pPr>
    </w:p>
    <w:p w14:paraId="4F8308AC" w14:textId="77777777" w:rsidR="007D7D58" w:rsidRDefault="007D7D58" w:rsidP="384984C9">
      <w:pPr>
        <w:pStyle w:val="NormalWeb"/>
        <w:spacing w:before="0" w:beforeAutospacing="0" w:after="0" w:afterAutospacing="0"/>
      </w:pPr>
    </w:p>
    <w:p w14:paraId="57965F38" w14:textId="77777777" w:rsidR="007D7D58" w:rsidRDefault="007D7D58" w:rsidP="384984C9">
      <w:pPr>
        <w:pStyle w:val="NormalWeb"/>
        <w:spacing w:before="0" w:beforeAutospacing="0" w:after="0" w:afterAutospacing="0"/>
      </w:pPr>
    </w:p>
    <w:p w14:paraId="24011614" w14:textId="77777777" w:rsidR="007D7D58" w:rsidRDefault="007D7D58" w:rsidP="384984C9">
      <w:pPr>
        <w:pStyle w:val="NormalWeb"/>
        <w:spacing w:before="0" w:beforeAutospacing="0" w:after="0" w:afterAutospacing="0"/>
      </w:pPr>
    </w:p>
    <w:p w14:paraId="29730B90" w14:textId="5B6793D6" w:rsidR="009723D7" w:rsidRDefault="009723D7" w:rsidP="009723D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Quote Sheet (next page)</w:t>
      </w:r>
    </w:p>
    <w:p w14:paraId="3FA961E1" w14:textId="77777777" w:rsidR="009723D7" w:rsidRDefault="009723D7" w:rsidP="009723D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Responses to this Request for Quote must be submitted in an envelope titled and addressed as follows</w:t>
      </w:r>
      <w:r w:rsidRPr="009A4E11">
        <w:rPr>
          <w:rFonts w:asciiTheme="minorHAnsi" w:hAnsiTheme="minorHAnsi" w:cstheme="minorHAnsi"/>
        </w:rPr>
        <w:t xml:space="preserve">:  2023 NCCMH </w:t>
      </w:r>
      <w:r>
        <w:rPr>
          <w:rFonts w:asciiTheme="minorHAnsi" w:hAnsiTheme="minorHAnsi" w:cstheme="minorHAnsi"/>
        </w:rPr>
        <w:t xml:space="preserve">Autism Evaluators: attention Christine Dillon, 1420 Plaza Dr., Petoskey, MI  49770, or electronically in PDF format to the following email address, </w:t>
      </w:r>
      <w:hyperlink r:id="rId14" w:history="1">
        <w:r w:rsidRPr="00B406E4">
          <w:rPr>
            <w:rStyle w:val="Hyperlink"/>
            <w:rFonts w:asciiTheme="minorHAnsi" w:hAnsiTheme="minorHAnsi" w:cstheme="minorHAnsi"/>
          </w:rPr>
          <w:t>cdillon@norcocmh.org</w:t>
        </w:r>
      </w:hyperlink>
      <w:r>
        <w:rPr>
          <w:rFonts w:asciiTheme="minorHAnsi" w:hAnsiTheme="minorHAnsi" w:cstheme="minorHAnsi"/>
        </w:rPr>
        <w:t>.</w:t>
      </w:r>
    </w:p>
    <w:p w14:paraId="601CC5BC" w14:textId="77777777" w:rsidR="009723D7" w:rsidRDefault="009723D7" w:rsidP="009723D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526E3BB" w14:textId="77777777" w:rsidR="007D7D58" w:rsidRDefault="007D7D58" w:rsidP="384984C9">
      <w:pPr>
        <w:pStyle w:val="NormalWeb"/>
        <w:spacing w:before="0" w:beforeAutospacing="0" w:after="0" w:afterAutospacing="0"/>
      </w:pPr>
    </w:p>
    <w:p w14:paraId="19718BE8" w14:textId="706A16A7" w:rsidR="00A853A9" w:rsidRDefault="007D7D58" w:rsidP="007D7D5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Q</w:t>
      </w:r>
      <w:r w:rsidR="00A853A9">
        <w:rPr>
          <w:rFonts w:asciiTheme="minorHAnsi" w:hAnsiTheme="minorHAnsi" w:cstheme="minorHAnsi"/>
          <w:b/>
          <w:bCs/>
        </w:rPr>
        <w:t>uote Sheet</w:t>
      </w:r>
      <w:r w:rsidR="009723D7">
        <w:rPr>
          <w:rFonts w:asciiTheme="minorHAnsi" w:hAnsiTheme="minorHAnsi" w:cstheme="minorHAnsi"/>
          <w:b/>
          <w:bCs/>
        </w:rPr>
        <w:t>:</w:t>
      </w:r>
    </w:p>
    <w:p w14:paraId="6A4BD568" w14:textId="324DDDFD" w:rsidR="00E12B69" w:rsidRDefault="00E12B69" w:rsidP="0035247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W w:w="10802" w:type="dxa"/>
        <w:tblInd w:w="-7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5401"/>
      </w:tblGrid>
      <w:tr w:rsidR="006C79A3" w:rsidRPr="009F263A" w14:paraId="6C6E18B5" w14:textId="77777777" w:rsidTr="006C79A3">
        <w:trPr>
          <w:trHeight w:val="402"/>
        </w:trPr>
        <w:tc>
          <w:tcPr>
            <w:tcW w:w="5401" w:type="dxa"/>
          </w:tcPr>
          <w:p w14:paraId="7C56717D" w14:textId="71E72C97" w:rsidR="006C79A3" w:rsidRPr="006C79A3" w:rsidRDefault="006C79A3" w:rsidP="0013043A">
            <w:pPr>
              <w:pStyle w:val="TableParagraph"/>
              <w:spacing w:line="292" w:lineRule="exact"/>
              <w:ind w:left="1924" w:right="190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Respondent</w:t>
            </w:r>
          </w:p>
        </w:tc>
        <w:tc>
          <w:tcPr>
            <w:tcW w:w="5401" w:type="dxa"/>
          </w:tcPr>
          <w:p w14:paraId="1B4CCD56" w14:textId="77777777" w:rsidR="006C79A3" w:rsidRPr="006C79A3" w:rsidRDefault="006C79A3" w:rsidP="0013043A">
            <w:pPr>
              <w:pStyle w:val="TableParagraph"/>
              <w:spacing w:line="292" w:lineRule="exact"/>
              <w:ind w:left="1924" w:right="1910"/>
              <w:jc w:val="center"/>
              <w:rPr>
                <w:rFonts w:asciiTheme="minorHAnsi" w:hAnsiTheme="minorHAnsi" w:cstheme="minorHAnsi"/>
                <w:b/>
              </w:rPr>
            </w:pPr>
            <w:r w:rsidRPr="006C79A3">
              <w:rPr>
                <w:rFonts w:asciiTheme="minorHAnsi" w:hAnsiTheme="minorHAnsi" w:cstheme="minorHAnsi"/>
                <w:b/>
              </w:rPr>
              <w:t>Contact Person</w:t>
            </w:r>
          </w:p>
        </w:tc>
      </w:tr>
      <w:tr w:rsidR="006C79A3" w:rsidRPr="009F263A" w14:paraId="400B39D7" w14:textId="77777777" w:rsidTr="006C79A3">
        <w:trPr>
          <w:trHeight w:val="4689"/>
        </w:trPr>
        <w:tc>
          <w:tcPr>
            <w:tcW w:w="5401" w:type="dxa"/>
          </w:tcPr>
          <w:p w14:paraId="56B6C7FF" w14:textId="77777777" w:rsidR="006C79A3" w:rsidRPr="006C79A3" w:rsidRDefault="006C79A3" w:rsidP="0013043A">
            <w:pPr>
              <w:pStyle w:val="TableParagraph"/>
              <w:spacing w:before="1" w:line="480" w:lineRule="auto"/>
              <w:ind w:right="3062"/>
              <w:rPr>
                <w:rFonts w:asciiTheme="minorHAnsi" w:hAnsiTheme="minorHAnsi" w:cstheme="minorHAnsi"/>
              </w:rPr>
            </w:pPr>
            <w:r w:rsidRPr="006C79A3">
              <w:rPr>
                <w:rFonts w:asciiTheme="minorHAnsi" w:hAnsiTheme="minorHAnsi" w:cstheme="minorHAnsi"/>
              </w:rPr>
              <w:t>Name of Organization: Address:</w:t>
            </w:r>
          </w:p>
          <w:p w14:paraId="3D235F5F" w14:textId="77777777" w:rsidR="006C79A3" w:rsidRPr="006C79A3" w:rsidRDefault="006C79A3" w:rsidP="0013043A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</w:rPr>
            </w:pPr>
          </w:p>
          <w:p w14:paraId="110EA245" w14:textId="77777777" w:rsidR="006C79A3" w:rsidRPr="006C79A3" w:rsidRDefault="006C79A3" w:rsidP="0013043A">
            <w:pPr>
              <w:pStyle w:val="TableParagraph"/>
              <w:spacing w:before="1" w:line="480" w:lineRule="auto"/>
              <w:ind w:right="3642"/>
              <w:rPr>
                <w:rFonts w:asciiTheme="minorHAnsi" w:hAnsiTheme="minorHAnsi" w:cstheme="minorHAnsi"/>
              </w:rPr>
            </w:pPr>
            <w:r w:rsidRPr="006C79A3">
              <w:rPr>
                <w:rFonts w:asciiTheme="minorHAnsi" w:hAnsiTheme="minorHAnsi" w:cstheme="minorHAnsi"/>
              </w:rPr>
              <w:t>Ex. Director: Telephone:</w:t>
            </w:r>
          </w:p>
          <w:p w14:paraId="7973F3F9" w14:textId="77777777" w:rsidR="006C79A3" w:rsidRPr="006C79A3" w:rsidRDefault="006C79A3" w:rsidP="0013043A">
            <w:pPr>
              <w:pStyle w:val="TableParagraph"/>
              <w:rPr>
                <w:rFonts w:asciiTheme="minorHAnsi" w:hAnsiTheme="minorHAnsi" w:cstheme="minorHAnsi"/>
              </w:rPr>
            </w:pPr>
            <w:r w:rsidRPr="006C79A3">
              <w:rPr>
                <w:rFonts w:asciiTheme="minorHAnsi" w:hAnsiTheme="minorHAnsi" w:cstheme="minorHAnsi"/>
              </w:rPr>
              <w:t>Fax:</w:t>
            </w:r>
          </w:p>
          <w:p w14:paraId="70639F86" w14:textId="77777777" w:rsidR="006C79A3" w:rsidRPr="006C79A3" w:rsidRDefault="006C79A3" w:rsidP="0013043A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</w:rPr>
            </w:pPr>
          </w:p>
          <w:p w14:paraId="38EBD27D" w14:textId="77777777" w:rsidR="006C79A3" w:rsidRPr="006C79A3" w:rsidRDefault="006C79A3" w:rsidP="0013043A">
            <w:pPr>
              <w:pStyle w:val="TableParagraph"/>
              <w:rPr>
                <w:rFonts w:asciiTheme="minorHAnsi" w:hAnsiTheme="minorHAnsi" w:cstheme="minorHAnsi"/>
              </w:rPr>
            </w:pPr>
            <w:r w:rsidRPr="006C79A3">
              <w:rPr>
                <w:rFonts w:asciiTheme="minorHAnsi" w:hAnsiTheme="minorHAnsi" w:cstheme="minorHAnsi"/>
              </w:rPr>
              <w:t>Website:</w:t>
            </w:r>
          </w:p>
          <w:p w14:paraId="49F6D429" w14:textId="77777777" w:rsidR="006C79A3" w:rsidRPr="006C79A3" w:rsidRDefault="006C79A3" w:rsidP="0013043A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1D35FF11" w14:textId="77777777" w:rsidR="006C79A3" w:rsidRPr="006C79A3" w:rsidRDefault="006C79A3" w:rsidP="0013043A">
            <w:pPr>
              <w:pStyle w:val="TableParagraph"/>
              <w:rPr>
                <w:rFonts w:asciiTheme="minorHAnsi" w:hAnsiTheme="minorHAnsi" w:cstheme="minorHAnsi"/>
              </w:rPr>
            </w:pPr>
            <w:r w:rsidRPr="006C79A3">
              <w:rPr>
                <w:rFonts w:asciiTheme="minorHAnsi" w:hAnsiTheme="minorHAnsi" w:cstheme="minorHAnsi"/>
              </w:rPr>
              <w:t>Federal tax identification #:</w:t>
            </w:r>
          </w:p>
        </w:tc>
        <w:tc>
          <w:tcPr>
            <w:tcW w:w="5401" w:type="dxa"/>
          </w:tcPr>
          <w:p w14:paraId="3B86DE4E" w14:textId="77777777" w:rsidR="006C79A3" w:rsidRPr="006C79A3" w:rsidRDefault="006C79A3" w:rsidP="0013043A">
            <w:pPr>
              <w:pStyle w:val="TableParagraph"/>
              <w:spacing w:before="1" w:line="720" w:lineRule="auto"/>
              <w:ind w:right="4166"/>
              <w:rPr>
                <w:rFonts w:asciiTheme="minorHAnsi" w:hAnsiTheme="minorHAnsi" w:cstheme="minorHAnsi"/>
              </w:rPr>
            </w:pPr>
            <w:r w:rsidRPr="006C79A3">
              <w:rPr>
                <w:rFonts w:asciiTheme="minorHAnsi" w:hAnsiTheme="minorHAnsi" w:cstheme="minorHAnsi"/>
              </w:rPr>
              <w:t>Name: Address: Telephone: Email:</w:t>
            </w:r>
          </w:p>
        </w:tc>
      </w:tr>
    </w:tbl>
    <w:p w14:paraId="04C7FDCA" w14:textId="04D7B126" w:rsidR="006C79A3" w:rsidRDefault="006C79A3" w:rsidP="0035247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7A38F3" w14:paraId="3490207B" w14:textId="77777777" w:rsidTr="003D1A4B">
        <w:trPr>
          <w:trHeight w:val="557"/>
        </w:trPr>
        <w:tc>
          <w:tcPr>
            <w:tcW w:w="5400" w:type="dxa"/>
          </w:tcPr>
          <w:p w14:paraId="22B20479" w14:textId="15335CA2" w:rsidR="007A38F3" w:rsidRDefault="00411241" w:rsidP="0035247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3D1A4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7A38F3">
              <w:rPr>
                <w:rFonts w:asciiTheme="minorHAnsi" w:hAnsiTheme="minorHAnsi" w:cstheme="minorHAnsi"/>
              </w:rPr>
              <w:t>Service Description / Service Units</w:t>
            </w:r>
          </w:p>
        </w:tc>
        <w:tc>
          <w:tcPr>
            <w:tcW w:w="5400" w:type="dxa"/>
          </w:tcPr>
          <w:p w14:paraId="22626A2E" w14:textId="3B69B374" w:rsidR="007A38F3" w:rsidRDefault="00411241" w:rsidP="0035247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</w:t>
            </w:r>
            <w:r w:rsidR="003D1A4B">
              <w:rPr>
                <w:rFonts w:asciiTheme="minorHAnsi" w:hAnsiTheme="minorHAnsi" w:cstheme="minorHAnsi"/>
              </w:rPr>
              <w:t xml:space="preserve">     </w:t>
            </w:r>
            <w:r w:rsidR="007C7D26">
              <w:rPr>
                <w:rFonts w:asciiTheme="minorHAnsi" w:hAnsiTheme="minorHAnsi" w:cstheme="minorHAnsi"/>
              </w:rPr>
              <w:t>Quote Amount</w:t>
            </w:r>
          </w:p>
        </w:tc>
      </w:tr>
      <w:tr w:rsidR="007A38F3" w14:paraId="5C0D8F92" w14:textId="77777777" w:rsidTr="003D1A4B">
        <w:trPr>
          <w:trHeight w:val="710"/>
        </w:trPr>
        <w:tc>
          <w:tcPr>
            <w:tcW w:w="5400" w:type="dxa"/>
          </w:tcPr>
          <w:p w14:paraId="4CFA82DB" w14:textId="6816E5C5" w:rsidR="007A38F3" w:rsidRDefault="00A54B87" w:rsidP="00A54B8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24244">
              <w:rPr>
                <w:rFonts w:asciiTheme="minorHAnsi" w:hAnsiTheme="minorHAnsi" w:cstheme="minorHAnsi"/>
              </w:rPr>
              <w:t>Psychological Testing</w:t>
            </w:r>
            <w:r w:rsidR="007A38F3" w:rsidRPr="00324244">
              <w:rPr>
                <w:rFonts w:asciiTheme="minorHAnsi" w:hAnsiTheme="minorHAnsi" w:cstheme="minorHAnsi"/>
              </w:rPr>
              <w:t xml:space="preserve"> Per </w:t>
            </w:r>
            <w:r w:rsidRPr="00324244">
              <w:rPr>
                <w:rFonts w:asciiTheme="minorHAnsi" w:hAnsiTheme="minorHAnsi" w:cstheme="minorHAnsi"/>
              </w:rPr>
              <w:t>Encounter</w:t>
            </w:r>
            <w:r w:rsidR="00324244" w:rsidRPr="00324244">
              <w:rPr>
                <w:rFonts w:asciiTheme="minorHAnsi" w:hAnsiTheme="minorHAnsi" w:cstheme="minorHAnsi"/>
              </w:rPr>
              <w:t>:</w:t>
            </w:r>
          </w:p>
          <w:p w14:paraId="4F0BB253" w14:textId="77777777" w:rsidR="00A54B87" w:rsidRDefault="00A64368" w:rsidP="00A54B8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90791</w:t>
            </w:r>
          </w:p>
          <w:p w14:paraId="179DE9AC" w14:textId="77777777" w:rsidR="00324244" w:rsidRDefault="00324244" w:rsidP="00A54B8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96136</w:t>
            </w:r>
          </w:p>
          <w:p w14:paraId="6B469443" w14:textId="77777777" w:rsidR="00324244" w:rsidRDefault="00324244" w:rsidP="00A54B8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96130</w:t>
            </w:r>
          </w:p>
          <w:p w14:paraId="183AEA40" w14:textId="402C735C" w:rsidR="00324244" w:rsidRDefault="00324244" w:rsidP="00A54B8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96131</w:t>
            </w:r>
          </w:p>
        </w:tc>
        <w:tc>
          <w:tcPr>
            <w:tcW w:w="5400" w:type="dxa"/>
          </w:tcPr>
          <w:p w14:paraId="03279022" w14:textId="77777777" w:rsidR="007A38F3" w:rsidRDefault="007A38F3" w:rsidP="0035247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27394B61" w14:textId="6DB3A040" w:rsidR="007A38F3" w:rsidRDefault="007A38F3" w:rsidP="0035247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</w:t>
            </w:r>
            <w:r w:rsidR="003D1A4B">
              <w:rPr>
                <w:rFonts w:asciiTheme="minorHAnsi" w:hAnsiTheme="minorHAnsi" w:cstheme="minorHAnsi"/>
              </w:rPr>
              <w:t xml:space="preserve">            </w:t>
            </w:r>
            <w:r>
              <w:rPr>
                <w:rFonts w:asciiTheme="minorHAnsi" w:hAnsiTheme="minorHAnsi" w:cstheme="minorHAnsi"/>
              </w:rPr>
              <w:t xml:space="preserve">  $_________ /Per </w:t>
            </w:r>
            <w:r w:rsidR="00927178">
              <w:rPr>
                <w:rFonts w:asciiTheme="minorHAnsi" w:hAnsiTheme="minorHAnsi" w:cstheme="minorHAnsi"/>
              </w:rPr>
              <w:t>Encounter</w:t>
            </w:r>
          </w:p>
        </w:tc>
      </w:tr>
    </w:tbl>
    <w:p w14:paraId="4054BD42" w14:textId="1478B646" w:rsidR="007C7D26" w:rsidRDefault="007C7D26" w:rsidP="007C7D2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4554559" w14:textId="1E713DCC" w:rsidR="001F3A80" w:rsidRDefault="009128E7" w:rsidP="007C7D2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03B61">
        <w:rPr>
          <w:rFonts w:asciiTheme="minorHAnsi" w:hAnsiTheme="minorHAnsi" w:cstheme="minorHAnsi"/>
          <w:highlight w:val="yellow"/>
        </w:rPr>
        <w:t xml:space="preserve">*Please complete and submit </w:t>
      </w:r>
      <w:r w:rsidR="00156999" w:rsidRPr="00903B61">
        <w:rPr>
          <w:rFonts w:asciiTheme="minorHAnsi" w:hAnsiTheme="minorHAnsi" w:cstheme="minorHAnsi"/>
          <w:highlight w:val="yellow"/>
        </w:rPr>
        <w:t xml:space="preserve">the </w:t>
      </w:r>
      <w:hyperlink r:id="rId15" w:history="1">
        <w:r w:rsidR="00903B61" w:rsidRPr="00903B61">
          <w:rPr>
            <w:rFonts w:asciiTheme="minorHAnsi" w:eastAsiaTheme="minorHAnsi" w:hAnsiTheme="minorHAnsi" w:cstheme="minorBidi"/>
            <w:color w:val="0000FF"/>
            <w:sz w:val="22"/>
            <w:szCs w:val="22"/>
            <w:highlight w:val="yellow"/>
            <w:u w:val="single"/>
          </w:rPr>
          <w:t>PROVIDER APPLICATION</w:t>
        </w:r>
      </w:hyperlink>
      <w:r w:rsidR="00903B61" w:rsidRPr="00903B61">
        <w:rPr>
          <w:rFonts w:asciiTheme="minorHAnsi" w:eastAsiaTheme="minorHAnsi" w:hAnsiTheme="minorHAnsi" w:cstheme="minorBidi"/>
          <w:sz w:val="22"/>
          <w:szCs w:val="22"/>
          <w:highlight w:val="yellow"/>
        </w:rPr>
        <w:t xml:space="preserve"> online. </w:t>
      </w:r>
      <w:r w:rsidR="00903B61" w:rsidRPr="00903B61">
        <w:rPr>
          <w:rFonts w:asciiTheme="minorHAnsi" w:hAnsiTheme="minorHAnsi" w:cstheme="minorHAnsi"/>
          <w:highlight w:val="yellow"/>
        </w:rPr>
        <w:t xml:space="preserve">In addition to the </w:t>
      </w:r>
      <w:r w:rsidR="00556AB8">
        <w:rPr>
          <w:rFonts w:asciiTheme="minorHAnsi" w:hAnsiTheme="minorHAnsi" w:cstheme="minorHAnsi"/>
          <w:highlight w:val="yellow"/>
        </w:rPr>
        <w:t xml:space="preserve">completing the </w:t>
      </w:r>
      <w:r w:rsidR="00903B61" w:rsidRPr="00903B61">
        <w:rPr>
          <w:rFonts w:asciiTheme="minorHAnsi" w:hAnsiTheme="minorHAnsi" w:cstheme="minorHAnsi"/>
          <w:highlight w:val="yellow"/>
        </w:rPr>
        <w:t xml:space="preserve">application please </w:t>
      </w:r>
      <w:r w:rsidR="00A3078E" w:rsidRPr="00903B61">
        <w:rPr>
          <w:rFonts w:asciiTheme="minorHAnsi" w:hAnsiTheme="minorHAnsi" w:cstheme="minorHAnsi"/>
          <w:highlight w:val="yellow"/>
        </w:rPr>
        <w:t xml:space="preserve">submit documentation </w:t>
      </w:r>
      <w:r w:rsidR="00EB5539" w:rsidRPr="00903B61">
        <w:rPr>
          <w:rFonts w:asciiTheme="minorHAnsi" w:hAnsiTheme="minorHAnsi" w:cstheme="minorHAnsi"/>
          <w:highlight w:val="yellow"/>
        </w:rPr>
        <w:t>addressing the following:</w:t>
      </w:r>
    </w:p>
    <w:p w14:paraId="347B412C" w14:textId="77777777" w:rsidR="00EB5539" w:rsidRDefault="00EB5539" w:rsidP="007C7D2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788FD89" w14:textId="4A8F79D5" w:rsidR="00EB5539" w:rsidRDefault="005F31DF" w:rsidP="00EB553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Demonstrate proof of, or the ability to obtain, liability insurance in the amount of $1,00</w:t>
      </w:r>
      <w:r w:rsidR="00F76FCA">
        <w:rPr>
          <w:rFonts w:asciiTheme="minorHAnsi" w:hAnsiTheme="minorHAnsi" w:cstheme="minorHAnsi"/>
        </w:rPr>
        <w:t xml:space="preserve">0,000.00 per occurrence, and /or aggregate, combined single limit for </w:t>
      </w:r>
      <w:r w:rsidR="00B80972">
        <w:rPr>
          <w:rFonts w:asciiTheme="minorHAnsi" w:hAnsiTheme="minorHAnsi" w:cstheme="minorHAnsi"/>
        </w:rPr>
        <w:t xml:space="preserve">Personal Injury, Bodily Injury, and Property </w:t>
      </w:r>
      <w:r w:rsidR="00740A29">
        <w:rPr>
          <w:rFonts w:asciiTheme="minorHAnsi" w:hAnsiTheme="minorHAnsi" w:cstheme="minorHAnsi"/>
        </w:rPr>
        <w:t>Damage.</w:t>
      </w:r>
    </w:p>
    <w:p w14:paraId="77BF1BCD" w14:textId="68907A99" w:rsidR="00626968" w:rsidRDefault="00740A29" w:rsidP="00EB553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Describe your </w:t>
      </w:r>
      <w:r w:rsidR="00DA2FE9">
        <w:rPr>
          <w:rFonts w:asciiTheme="minorHAnsi" w:hAnsiTheme="minorHAnsi" w:cstheme="minorHAnsi"/>
        </w:rPr>
        <w:t>organization’s</w:t>
      </w:r>
      <w:r>
        <w:rPr>
          <w:rFonts w:asciiTheme="minorHAnsi" w:hAnsiTheme="minorHAnsi" w:cstheme="minorHAnsi"/>
        </w:rPr>
        <w:t xml:space="preserve"> </w:t>
      </w:r>
      <w:r w:rsidR="007430EE">
        <w:rPr>
          <w:rFonts w:asciiTheme="minorHAnsi" w:hAnsiTheme="minorHAnsi" w:cstheme="minorHAnsi"/>
        </w:rPr>
        <w:t>experience</w:t>
      </w:r>
      <w:r>
        <w:rPr>
          <w:rFonts w:asciiTheme="minorHAnsi" w:hAnsiTheme="minorHAnsi" w:cstheme="minorHAnsi"/>
        </w:rPr>
        <w:t xml:space="preserve"> in </w:t>
      </w:r>
      <w:r w:rsidR="005A2B23">
        <w:rPr>
          <w:rFonts w:asciiTheme="minorHAnsi" w:hAnsiTheme="minorHAnsi" w:cstheme="minorHAnsi"/>
        </w:rPr>
        <w:t xml:space="preserve">providing </w:t>
      </w:r>
      <w:r w:rsidR="00182DCF">
        <w:rPr>
          <w:rFonts w:asciiTheme="minorHAnsi" w:hAnsiTheme="minorHAnsi" w:cstheme="minorHAnsi"/>
        </w:rPr>
        <w:t>autism evaluations</w:t>
      </w:r>
      <w:r w:rsidR="005A2B23">
        <w:rPr>
          <w:rFonts w:asciiTheme="minorHAnsi" w:hAnsiTheme="minorHAnsi" w:cstheme="minorHAnsi"/>
        </w:rPr>
        <w:t xml:space="preserve"> or like services.  (List any </w:t>
      </w:r>
      <w:r w:rsidR="007430EE">
        <w:rPr>
          <w:rFonts w:asciiTheme="minorHAnsi" w:hAnsiTheme="minorHAnsi" w:cstheme="minorHAnsi"/>
        </w:rPr>
        <w:t>accreditations,</w:t>
      </w:r>
      <w:r w:rsidR="005202CF">
        <w:rPr>
          <w:rFonts w:asciiTheme="minorHAnsi" w:hAnsiTheme="minorHAnsi" w:cstheme="minorHAnsi"/>
        </w:rPr>
        <w:t xml:space="preserve"> certifications, licenses, or member affiliations.)</w:t>
      </w:r>
    </w:p>
    <w:p w14:paraId="17D821F8" w14:textId="3CD06BAE" w:rsidR="00B5196B" w:rsidRDefault="00626968" w:rsidP="00EB553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Submit copies of </w:t>
      </w:r>
      <w:r w:rsidR="00B5196B">
        <w:rPr>
          <w:rFonts w:asciiTheme="minorHAnsi" w:hAnsiTheme="minorHAnsi" w:cstheme="minorHAnsi"/>
        </w:rPr>
        <w:t xml:space="preserve">your organization’s policies/procedures regarding </w:t>
      </w:r>
      <w:r w:rsidR="00182DCF">
        <w:rPr>
          <w:rFonts w:asciiTheme="minorHAnsi" w:hAnsiTheme="minorHAnsi" w:cstheme="minorHAnsi"/>
        </w:rPr>
        <w:t>evaluator</w:t>
      </w:r>
      <w:r w:rsidR="00B5196B">
        <w:rPr>
          <w:rFonts w:asciiTheme="minorHAnsi" w:hAnsiTheme="minorHAnsi" w:cstheme="minorHAnsi"/>
        </w:rPr>
        <w:t xml:space="preserve"> qualifications.</w:t>
      </w:r>
    </w:p>
    <w:p w14:paraId="5F329543" w14:textId="05C0A256" w:rsidR="00740A29" w:rsidRDefault="00B5196B" w:rsidP="00EB553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Describe how your organization </w:t>
      </w:r>
      <w:r w:rsidR="003A578F">
        <w:rPr>
          <w:rFonts w:asciiTheme="minorHAnsi" w:hAnsiTheme="minorHAnsi" w:cstheme="minorHAnsi"/>
        </w:rPr>
        <w:t xml:space="preserve">ensures that services are delivered by staff trained and mentored </w:t>
      </w:r>
      <w:r w:rsidR="002E5EC1">
        <w:rPr>
          <w:rFonts w:asciiTheme="minorHAnsi" w:hAnsiTheme="minorHAnsi" w:cstheme="minorHAnsi"/>
        </w:rPr>
        <w:t xml:space="preserve">consistent with </w:t>
      </w:r>
      <w:r w:rsidR="003D0490">
        <w:rPr>
          <w:rFonts w:asciiTheme="minorHAnsi" w:hAnsiTheme="minorHAnsi" w:cstheme="minorHAnsi"/>
        </w:rPr>
        <w:t>the principles of Trauma Informed Care</w:t>
      </w:r>
      <w:r w:rsidR="00182DCF">
        <w:rPr>
          <w:rFonts w:asciiTheme="minorHAnsi" w:hAnsiTheme="minorHAnsi" w:cstheme="minorHAnsi"/>
        </w:rPr>
        <w:t>.</w:t>
      </w:r>
    </w:p>
    <w:p w14:paraId="24314549" w14:textId="6BAB12F0" w:rsidR="003832FC" w:rsidRDefault="00CB4B5E" w:rsidP="00EB553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Provide proof of the </w:t>
      </w:r>
      <w:r w:rsidR="00591947">
        <w:rPr>
          <w:rFonts w:asciiTheme="minorHAnsi" w:hAnsiTheme="minorHAnsi" w:cstheme="minorHAnsi"/>
        </w:rPr>
        <w:t>ability</w:t>
      </w:r>
      <w:r>
        <w:rPr>
          <w:rFonts w:asciiTheme="minorHAnsi" w:hAnsiTheme="minorHAnsi" w:cstheme="minorHAnsi"/>
        </w:rPr>
        <w:t xml:space="preserve"> of, and policies on, performing appropriate background checks for all employees</w:t>
      </w:r>
      <w:r w:rsidR="00591947">
        <w:rPr>
          <w:rFonts w:asciiTheme="minorHAnsi" w:hAnsiTheme="minorHAnsi" w:cstheme="minorHAnsi"/>
        </w:rPr>
        <w:t>.</w:t>
      </w:r>
    </w:p>
    <w:p w14:paraId="4223CDB5" w14:textId="1159A4D4" w:rsidR="007E0B94" w:rsidRDefault="00591947" w:rsidP="00EB553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Describe the training and experience </w:t>
      </w:r>
      <w:r w:rsidR="0040325A">
        <w:rPr>
          <w:rFonts w:asciiTheme="minorHAnsi" w:hAnsiTheme="minorHAnsi" w:cstheme="minorHAnsi"/>
        </w:rPr>
        <w:t xml:space="preserve">of </w:t>
      </w:r>
      <w:r w:rsidR="00182DCF">
        <w:rPr>
          <w:rFonts w:asciiTheme="minorHAnsi" w:hAnsiTheme="minorHAnsi" w:cstheme="minorHAnsi"/>
        </w:rPr>
        <w:t>autism evaluators</w:t>
      </w:r>
      <w:r w:rsidR="0040325A">
        <w:rPr>
          <w:rFonts w:asciiTheme="minorHAnsi" w:hAnsiTheme="minorHAnsi" w:cstheme="minorHAnsi"/>
        </w:rPr>
        <w:t xml:space="preserve"> </w:t>
      </w:r>
      <w:r w:rsidR="007E0B94">
        <w:rPr>
          <w:rFonts w:asciiTheme="minorHAnsi" w:hAnsiTheme="minorHAnsi" w:cstheme="minorHAnsi"/>
        </w:rPr>
        <w:t>that would be assigned to perform the services listed above.</w:t>
      </w:r>
    </w:p>
    <w:p w14:paraId="5ECEE26E" w14:textId="3DFD2009" w:rsidR="00C1138E" w:rsidRDefault="00C1138E" w:rsidP="008242EF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49762ADE" w14:textId="77777777" w:rsidR="001F3A80" w:rsidRDefault="001F3A80" w:rsidP="007C7D2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8188998" w14:textId="0B9D0A04" w:rsidR="00732BA9" w:rsidRDefault="001F3A80" w:rsidP="007C7D2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Respondent to this request certifies to the best of their knowledge and belief that all </w:t>
      </w:r>
      <w:r w:rsidR="00D41E05">
        <w:rPr>
          <w:rFonts w:asciiTheme="minorHAnsi" w:hAnsiTheme="minorHAnsi" w:cstheme="minorHAnsi"/>
        </w:rPr>
        <w:t>information</w:t>
      </w:r>
      <w:r>
        <w:rPr>
          <w:rFonts w:asciiTheme="minorHAnsi" w:hAnsiTheme="minorHAnsi" w:cstheme="minorHAnsi"/>
        </w:rPr>
        <w:t xml:space="preserve"> in this response is true and correct and has been duly authorized by their governing body. </w:t>
      </w:r>
    </w:p>
    <w:p w14:paraId="764CDE2A" w14:textId="77777777" w:rsidR="001E7997" w:rsidRDefault="001E7997" w:rsidP="007C7D2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EA43661" w14:textId="2F369EA4" w:rsidR="00411241" w:rsidRDefault="00411241" w:rsidP="007C7D2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Authorized Representative</w:t>
      </w:r>
    </w:p>
    <w:p w14:paraId="5D70D789" w14:textId="4D099A6E" w:rsidR="00411241" w:rsidRDefault="00411241" w:rsidP="007C7D2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04764AE0" w14:textId="5DA98EFA" w:rsidR="00411241" w:rsidRDefault="00411241" w:rsidP="007C7D2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  <w:bCs/>
        </w:rPr>
        <w:t>Signature: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</w:rPr>
        <w:t>Date:</w:t>
      </w:r>
      <w:r>
        <w:rPr>
          <w:rFonts w:asciiTheme="minorHAnsi" w:hAnsiTheme="minorHAnsi" w:cstheme="minorHAnsi"/>
        </w:rPr>
        <w:t>___________________</w:t>
      </w:r>
    </w:p>
    <w:p w14:paraId="4CDEFA24" w14:textId="212F1172" w:rsidR="00411241" w:rsidRDefault="00411241" w:rsidP="007C7D2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5BCF824" w14:textId="75ECB1D0" w:rsidR="00411241" w:rsidRDefault="00411241" w:rsidP="007C7D2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Name and Title (Print</w:t>
      </w:r>
      <w:proofErr w:type="gramStart"/>
      <w:r>
        <w:rPr>
          <w:rFonts w:asciiTheme="minorHAnsi" w:hAnsiTheme="minorHAnsi" w:cstheme="minorHAnsi"/>
          <w:b/>
          <w:bCs/>
        </w:rPr>
        <w:t>):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__________________________________________________________</w:t>
      </w:r>
    </w:p>
    <w:p w14:paraId="3FF51FD6" w14:textId="77777777" w:rsidR="00F64DBB" w:rsidRDefault="00F64DBB" w:rsidP="007C7D2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66C9343" w14:textId="77777777" w:rsidR="00F64DBB" w:rsidRDefault="00F64DBB" w:rsidP="007C7D2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E2D39F8" w14:textId="77777777" w:rsidR="00F64DBB" w:rsidRDefault="00F64DBB" w:rsidP="007C7D2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2FD2AAA" w14:textId="77777777" w:rsidR="00F64DBB" w:rsidRDefault="00F64DBB" w:rsidP="007C7D2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BCE66EC" w14:textId="77777777" w:rsidR="00F64DBB" w:rsidRDefault="00F64DBB" w:rsidP="007C7D2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4CB02F7" w14:textId="77777777" w:rsidR="00F64DBB" w:rsidRDefault="00F64DBB" w:rsidP="007C7D2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FA2AAA0" w14:textId="77777777" w:rsidR="00F64DBB" w:rsidRDefault="00F64DBB" w:rsidP="007C7D2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0B9B1F3" w14:textId="77777777" w:rsidR="00F64DBB" w:rsidRDefault="00F64DBB" w:rsidP="007C7D2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3C7663C" w14:textId="77777777" w:rsidR="00F64DBB" w:rsidRDefault="00F64DBB" w:rsidP="007C7D2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8EC839A" w14:textId="77777777" w:rsidR="00F64DBB" w:rsidRDefault="00F64DBB" w:rsidP="007C7D2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408FD77" w14:textId="77777777" w:rsidR="007D7D58" w:rsidRDefault="007D7D58" w:rsidP="007C7D2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FF62B07" w14:textId="77777777" w:rsidR="007D7D58" w:rsidRDefault="007D7D58" w:rsidP="007C7D2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99ADA8C" w14:textId="77777777" w:rsidR="007D7D58" w:rsidRDefault="007D7D58" w:rsidP="007C7D2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4675989" w14:textId="77777777" w:rsidR="007D7D58" w:rsidRDefault="007D7D58" w:rsidP="007C7D2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66FAEB7" w14:textId="77777777" w:rsidR="007D7D58" w:rsidRDefault="007D7D58" w:rsidP="007C7D2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C5FE12F" w14:textId="77777777" w:rsidR="007D7D58" w:rsidRDefault="007D7D58" w:rsidP="007C7D2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31C9165" w14:textId="77777777" w:rsidR="007D7D58" w:rsidRDefault="007D7D58" w:rsidP="007C7D2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73C4964" w14:textId="77777777" w:rsidR="007D7D58" w:rsidRDefault="007D7D58" w:rsidP="007C7D2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E61E474" w14:textId="77777777" w:rsidR="007D7D58" w:rsidRDefault="007D7D58" w:rsidP="007C7D2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0FA0116" w14:textId="77777777" w:rsidR="007D7D58" w:rsidRDefault="007D7D58" w:rsidP="007C7D2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526A0E5" w14:textId="77777777" w:rsidR="007D7D58" w:rsidRDefault="007D7D58" w:rsidP="007C7D2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CE64E21" w14:textId="77777777" w:rsidR="007D7D58" w:rsidRDefault="007D7D58" w:rsidP="007C7D2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18D1866" w14:textId="77777777" w:rsidR="007D7D58" w:rsidRDefault="007D7D58" w:rsidP="007C7D2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DCD9F87" w14:textId="77777777" w:rsidR="007D7D58" w:rsidRDefault="007D7D58" w:rsidP="007C7D2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690D30C" w14:textId="5DCA82F2" w:rsidR="00F64DBB" w:rsidRDefault="00F64DBB" w:rsidP="007C7D26">
      <w:pPr>
        <w:pStyle w:val="NormalWeb"/>
        <w:spacing w:before="0" w:beforeAutospacing="0" w:after="0" w:afterAutospacing="0"/>
        <w:rPr>
          <w:rFonts w:asciiTheme="minorHAnsi" w:hAnsiTheme="minorHAnsi" w:cstheme="minorBidi"/>
        </w:rPr>
      </w:pPr>
    </w:p>
    <w:p w14:paraId="1506D93B" w14:textId="7A7ED8DE" w:rsidR="00514704" w:rsidRPr="003C12F0" w:rsidRDefault="00514704" w:rsidP="003C12F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Bidi"/>
          <w:b/>
        </w:rPr>
      </w:pPr>
    </w:p>
    <w:sectPr w:rsidR="00514704" w:rsidRPr="003C12F0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80C2C" w14:textId="77777777" w:rsidR="0076026D" w:rsidRDefault="0076026D" w:rsidP="003E186C">
      <w:pPr>
        <w:spacing w:after="0" w:line="240" w:lineRule="auto"/>
      </w:pPr>
      <w:r>
        <w:separator/>
      </w:r>
    </w:p>
  </w:endnote>
  <w:endnote w:type="continuationSeparator" w:id="0">
    <w:p w14:paraId="06936089" w14:textId="77777777" w:rsidR="0076026D" w:rsidRDefault="0076026D" w:rsidP="003E186C">
      <w:pPr>
        <w:spacing w:after="0" w:line="240" w:lineRule="auto"/>
      </w:pPr>
      <w:r>
        <w:continuationSeparator/>
      </w:r>
    </w:p>
  </w:endnote>
  <w:endnote w:type="continuationNotice" w:id="1">
    <w:p w14:paraId="7AAF6682" w14:textId="77777777" w:rsidR="0076026D" w:rsidRDefault="007602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0950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6DF689" w14:textId="41928219" w:rsidR="00B218E7" w:rsidRDefault="00B218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E9CA77" w14:textId="77777777" w:rsidR="00B218E7" w:rsidRDefault="00B21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98C3" w14:textId="77777777" w:rsidR="0076026D" w:rsidRDefault="0076026D" w:rsidP="003E186C">
      <w:pPr>
        <w:spacing w:after="0" w:line="240" w:lineRule="auto"/>
      </w:pPr>
      <w:r>
        <w:separator/>
      </w:r>
    </w:p>
  </w:footnote>
  <w:footnote w:type="continuationSeparator" w:id="0">
    <w:p w14:paraId="54022351" w14:textId="77777777" w:rsidR="0076026D" w:rsidRDefault="0076026D" w:rsidP="003E186C">
      <w:pPr>
        <w:spacing w:after="0" w:line="240" w:lineRule="auto"/>
      </w:pPr>
      <w:r>
        <w:continuationSeparator/>
      </w:r>
    </w:p>
  </w:footnote>
  <w:footnote w:type="continuationNotice" w:id="1">
    <w:p w14:paraId="50C174EA" w14:textId="77777777" w:rsidR="0076026D" w:rsidRDefault="0076026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BDE"/>
    <w:multiLevelType w:val="hybridMultilevel"/>
    <w:tmpl w:val="90987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9578E"/>
    <w:multiLevelType w:val="hybridMultilevel"/>
    <w:tmpl w:val="38E6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341F5"/>
    <w:multiLevelType w:val="hybridMultilevel"/>
    <w:tmpl w:val="1136C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A21312"/>
    <w:multiLevelType w:val="hybridMultilevel"/>
    <w:tmpl w:val="93CEE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31708332">
    <w:abstractNumId w:val="3"/>
  </w:num>
  <w:num w:numId="2" w16cid:durableId="1834176625">
    <w:abstractNumId w:val="2"/>
  </w:num>
  <w:num w:numId="3" w16cid:durableId="2042782074">
    <w:abstractNumId w:val="1"/>
  </w:num>
  <w:num w:numId="4" w16cid:durableId="529104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EE"/>
    <w:rsid w:val="00002F44"/>
    <w:rsid w:val="000371F0"/>
    <w:rsid w:val="00047FB8"/>
    <w:rsid w:val="00056021"/>
    <w:rsid w:val="0008015C"/>
    <w:rsid w:val="0009572A"/>
    <w:rsid w:val="000A5E24"/>
    <w:rsid w:val="000B50F5"/>
    <w:rsid w:val="000C30EA"/>
    <w:rsid w:val="000C62F0"/>
    <w:rsid w:val="000D49DE"/>
    <w:rsid w:val="000D6993"/>
    <w:rsid w:val="000F4FAE"/>
    <w:rsid w:val="000F5A8E"/>
    <w:rsid w:val="00100F28"/>
    <w:rsid w:val="00111BEA"/>
    <w:rsid w:val="00113EA2"/>
    <w:rsid w:val="0013043A"/>
    <w:rsid w:val="001343EC"/>
    <w:rsid w:val="00144275"/>
    <w:rsid w:val="00153263"/>
    <w:rsid w:val="001532C1"/>
    <w:rsid w:val="00156999"/>
    <w:rsid w:val="001669D9"/>
    <w:rsid w:val="00182DCF"/>
    <w:rsid w:val="00185717"/>
    <w:rsid w:val="001A1C4E"/>
    <w:rsid w:val="001A367D"/>
    <w:rsid w:val="001B1B9E"/>
    <w:rsid w:val="001B7056"/>
    <w:rsid w:val="001D299A"/>
    <w:rsid w:val="001D44C9"/>
    <w:rsid w:val="001D5843"/>
    <w:rsid w:val="001E7997"/>
    <w:rsid w:val="001F3A80"/>
    <w:rsid w:val="001F6E26"/>
    <w:rsid w:val="00212E45"/>
    <w:rsid w:val="002169E0"/>
    <w:rsid w:val="0023422E"/>
    <w:rsid w:val="00241D6E"/>
    <w:rsid w:val="00262BC4"/>
    <w:rsid w:val="0027450B"/>
    <w:rsid w:val="00282574"/>
    <w:rsid w:val="002835C2"/>
    <w:rsid w:val="002A525F"/>
    <w:rsid w:val="002A7511"/>
    <w:rsid w:val="002A7E99"/>
    <w:rsid w:val="002D2EB0"/>
    <w:rsid w:val="002D4260"/>
    <w:rsid w:val="002D63A4"/>
    <w:rsid w:val="002E5EC1"/>
    <w:rsid w:val="002E6195"/>
    <w:rsid w:val="002F157B"/>
    <w:rsid w:val="002F4EF2"/>
    <w:rsid w:val="00302AAB"/>
    <w:rsid w:val="00307B13"/>
    <w:rsid w:val="00307CF3"/>
    <w:rsid w:val="00322462"/>
    <w:rsid w:val="003229B2"/>
    <w:rsid w:val="00324244"/>
    <w:rsid w:val="00336448"/>
    <w:rsid w:val="00342315"/>
    <w:rsid w:val="00343620"/>
    <w:rsid w:val="00352476"/>
    <w:rsid w:val="00354379"/>
    <w:rsid w:val="003601BB"/>
    <w:rsid w:val="003701E7"/>
    <w:rsid w:val="00377E22"/>
    <w:rsid w:val="0038259C"/>
    <w:rsid w:val="003832FC"/>
    <w:rsid w:val="00387506"/>
    <w:rsid w:val="003A3F4E"/>
    <w:rsid w:val="003A3FE0"/>
    <w:rsid w:val="003A578F"/>
    <w:rsid w:val="003C12F0"/>
    <w:rsid w:val="003D0490"/>
    <w:rsid w:val="003D1A4B"/>
    <w:rsid w:val="003E0247"/>
    <w:rsid w:val="003E186C"/>
    <w:rsid w:val="003E3DB1"/>
    <w:rsid w:val="0040325A"/>
    <w:rsid w:val="00411241"/>
    <w:rsid w:val="00415B88"/>
    <w:rsid w:val="00417832"/>
    <w:rsid w:val="004316C1"/>
    <w:rsid w:val="00450754"/>
    <w:rsid w:val="00457F74"/>
    <w:rsid w:val="004A120F"/>
    <w:rsid w:val="004A5888"/>
    <w:rsid w:val="004B18E9"/>
    <w:rsid w:val="004B3A2C"/>
    <w:rsid w:val="004B71F0"/>
    <w:rsid w:val="004C63D4"/>
    <w:rsid w:val="004C7EA3"/>
    <w:rsid w:val="004D2AA4"/>
    <w:rsid w:val="004E14E4"/>
    <w:rsid w:val="004E2FFC"/>
    <w:rsid w:val="0050381A"/>
    <w:rsid w:val="005055BC"/>
    <w:rsid w:val="00507361"/>
    <w:rsid w:val="00510389"/>
    <w:rsid w:val="005139B8"/>
    <w:rsid w:val="00514704"/>
    <w:rsid w:val="005202CF"/>
    <w:rsid w:val="005245FA"/>
    <w:rsid w:val="0052544F"/>
    <w:rsid w:val="00535E98"/>
    <w:rsid w:val="00541B0C"/>
    <w:rsid w:val="005441E6"/>
    <w:rsid w:val="005525F8"/>
    <w:rsid w:val="00553AA4"/>
    <w:rsid w:val="00555576"/>
    <w:rsid w:val="00556AB8"/>
    <w:rsid w:val="005575F8"/>
    <w:rsid w:val="00572D3A"/>
    <w:rsid w:val="00585E92"/>
    <w:rsid w:val="00591947"/>
    <w:rsid w:val="005A2B23"/>
    <w:rsid w:val="005B449D"/>
    <w:rsid w:val="005B6170"/>
    <w:rsid w:val="005C062C"/>
    <w:rsid w:val="005C383A"/>
    <w:rsid w:val="005F31DF"/>
    <w:rsid w:val="006030B4"/>
    <w:rsid w:val="00614323"/>
    <w:rsid w:val="006177E0"/>
    <w:rsid w:val="00626968"/>
    <w:rsid w:val="00633AC6"/>
    <w:rsid w:val="0064014F"/>
    <w:rsid w:val="00672FC9"/>
    <w:rsid w:val="0068773C"/>
    <w:rsid w:val="006A0F8E"/>
    <w:rsid w:val="006B6AEE"/>
    <w:rsid w:val="006C79A3"/>
    <w:rsid w:val="006D0164"/>
    <w:rsid w:val="006E7950"/>
    <w:rsid w:val="006F3F0A"/>
    <w:rsid w:val="00707E48"/>
    <w:rsid w:val="00716196"/>
    <w:rsid w:val="00732BA9"/>
    <w:rsid w:val="00737DB0"/>
    <w:rsid w:val="00740A29"/>
    <w:rsid w:val="00740DF9"/>
    <w:rsid w:val="007430EE"/>
    <w:rsid w:val="0074603E"/>
    <w:rsid w:val="0076026D"/>
    <w:rsid w:val="00770D08"/>
    <w:rsid w:val="00773817"/>
    <w:rsid w:val="0077396D"/>
    <w:rsid w:val="007877F3"/>
    <w:rsid w:val="007913CB"/>
    <w:rsid w:val="00797559"/>
    <w:rsid w:val="007A38F3"/>
    <w:rsid w:val="007B1A85"/>
    <w:rsid w:val="007B265A"/>
    <w:rsid w:val="007B39AB"/>
    <w:rsid w:val="007C057A"/>
    <w:rsid w:val="007C7D26"/>
    <w:rsid w:val="007D7D58"/>
    <w:rsid w:val="007D7E2F"/>
    <w:rsid w:val="007E0B94"/>
    <w:rsid w:val="007E33CF"/>
    <w:rsid w:val="00800A43"/>
    <w:rsid w:val="00805EB5"/>
    <w:rsid w:val="00805F9F"/>
    <w:rsid w:val="0082116B"/>
    <w:rsid w:val="008242EF"/>
    <w:rsid w:val="00832A42"/>
    <w:rsid w:val="008352C2"/>
    <w:rsid w:val="00835ED5"/>
    <w:rsid w:val="00845CEC"/>
    <w:rsid w:val="008572B8"/>
    <w:rsid w:val="0085794B"/>
    <w:rsid w:val="00861C09"/>
    <w:rsid w:val="0087210C"/>
    <w:rsid w:val="008A20F9"/>
    <w:rsid w:val="008A4EC2"/>
    <w:rsid w:val="008B4AAD"/>
    <w:rsid w:val="008C1BB5"/>
    <w:rsid w:val="008C407B"/>
    <w:rsid w:val="008D6307"/>
    <w:rsid w:val="008E371E"/>
    <w:rsid w:val="008E3BC0"/>
    <w:rsid w:val="008F5F1C"/>
    <w:rsid w:val="00900945"/>
    <w:rsid w:val="00903B61"/>
    <w:rsid w:val="009128E7"/>
    <w:rsid w:val="00917D43"/>
    <w:rsid w:val="00927178"/>
    <w:rsid w:val="00940185"/>
    <w:rsid w:val="0095419C"/>
    <w:rsid w:val="00960999"/>
    <w:rsid w:val="009723D7"/>
    <w:rsid w:val="00976AFE"/>
    <w:rsid w:val="00983B74"/>
    <w:rsid w:val="00992EA7"/>
    <w:rsid w:val="00994323"/>
    <w:rsid w:val="009A4E11"/>
    <w:rsid w:val="009B541A"/>
    <w:rsid w:val="009C59B2"/>
    <w:rsid w:val="009C6B05"/>
    <w:rsid w:val="009D0E6C"/>
    <w:rsid w:val="009D6824"/>
    <w:rsid w:val="009E543F"/>
    <w:rsid w:val="00A11C94"/>
    <w:rsid w:val="00A3078E"/>
    <w:rsid w:val="00A466CE"/>
    <w:rsid w:val="00A54B87"/>
    <w:rsid w:val="00A64368"/>
    <w:rsid w:val="00A67E95"/>
    <w:rsid w:val="00A74AC2"/>
    <w:rsid w:val="00A75942"/>
    <w:rsid w:val="00A801D4"/>
    <w:rsid w:val="00A853A9"/>
    <w:rsid w:val="00A958B5"/>
    <w:rsid w:val="00AC1786"/>
    <w:rsid w:val="00AC5AA3"/>
    <w:rsid w:val="00AD3476"/>
    <w:rsid w:val="00AD5BA5"/>
    <w:rsid w:val="00B218E7"/>
    <w:rsid w:val="00B30727"/>
    <w:rsid w:val="00B31A5D"/>
    <w:rsid w:val="00B3205C"/>
    <w:rsid w:val="00B5196B"/>
    <w:rsid w:val="00B7173C"/>
    <w:rsid w:val="00B80972"/>
    <w:rsid w:val="00BC32A0"/>
    <w:rsid w:val="00BF4127"/>
    <w:rsid w:val="00C1138E"/>
    <w:rsid w:val="00C27F35"/>
    <w:rsid w:val="00C34647"/>
    <w:rsid w:val="00C4186E"/>
    <w:rsid w:val="00C422E4"/>
    <w:rsid w:val="00C72D5A"/>
    <w:rsid w:val="00C93FC3"/>
    <w:rsid w:val="00CA7488"/>
    <w:rsid w:val="00CB4B5E"/>
    <w:rsid w:val="00CC20D5"/>
    <w:rsid w:val="00CD1556"/>
    <w:rsid w:val="00CF7D09"/>
    <w:rsid w:val="00D33D42"/>
    <w:rsid w:val="00D41E05"/>
    <w:rsid w:val="00D427AD"/>
    <w:rsid w:val="00D446C3"/>
    <w:rsid w:val="00D447D9"/>
    <w:rsid w:val="00D532DD"/>
    <w:rsid w:val="00D702D4"/>
    <w:rsid w:val="00D811AE"/>
    <w:rsid w:val="00D87937"/>
    <w:rsid w:val="00DA2FE9"/>
    <w:rsid w:val="00DB5492"/>
    <w:rsid w:val="00DC0922"/>
    <w:rsid w:val="00DC4DA3"/>
    <w:rsid w:val="00DD28C4"/>
    <w:rsid w:val="00DD4406"/>
    <w:rsid w:val="00DE08A8"/>
    <w:rsid w:val="00DE7222"/>
    <w:rsid w:val="00DF6EE8"/>
    <w:rsid w:val="00E00923"/>
    <w:rsid w:val="00E0713C"/>
    <w:rsid w:val="00E12B69"/>
    <w:rsid w:val="00E16812"/>
    <w:rsid w:val="00E22D5E"/>
    <w:rsid w:val="00E2598D"/>
    <w:rsid w:val="00E47C6B"/>
    <w:rsid w:val="00E56C51"/>
    <w:rsid w:val="00E6302A"/>
    <w:rsid w:val="00E8129C"/>
    <w:rsid w:val="00E925E3"/>
    <w:rsid w:val="00E934B4"/>
    <w:rsid w:val="00E936DE"/>
    <w:rsid w:val="00EA43FF"/>
    <w:rsid w:val="00EA78EA"/>
    <w:rsid w:val="00EB5539"/>
    <w:rsid w:val="00EC4B08"/>
    <w:rsid w:val="00EC5335"/>
    <w:rsid w:val="00EF4DA7"/>
    <w:rsid w:val="00EF53E5"/>
    <w:rsid w:val="00F02A2C"/>
    <w:rsid w:val="00F11E33"/>
    <w:rsid w:val="00F35E7B"/>
    <w:rsid w:val="00F64DBB"/>
    <w:rsid w:val="00F740EC"/>
    <w:rsid w:val="00F76F19"/>
    <w:rsid w:val="00F76FCA"/>
    <w:rsid w:val="00F8221A"/>
    <w:rsid w:val="00F82FFA"/>
    <w:rsid w:val="00F945D3"/>
    <w:rsid w:val="00FA2B85"/>
    <w:rsid w:val="00FA61B0"/>
    <w:rsid w:val="00FB305B"/>
    <w:rsid w:val="00FB44C5"/>
    <w:rsid w:val="00FC6B85"/>
    <w:rsid w:val="00FD1193"/>
    <w:rsid w:val="00FD30D4"/>
    <w:rsid w:val="2690A032"/>
    <w:rsid w:val="286C2B97"/>
    <w:rsid w:val="384984C9"/>
    <w:rsid w:val="62FF36BF"/>
    <w:rsid w:val="68A5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1248A"/>
  <w15:chartTrackingRefBased/>
  <w15:docId w15:val="{D4B2C4B0-2509-4599-A97B-25B638B1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A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6A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AE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524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52476"/>
    <w:rPr>
      <w:rFonts w:ascii="Calibri" w:eastAsia="Calibri" w:hAnsi="Calibri" w:cs="Calibri"/>
      <w:sz w:val="24"/>
      <w:szCs w:val="24"/>
      <w:lang w:bidi="en-US"/>
    </w:rPr>
  </w:style>
  <w:style w:type="paragraph" w:styleId="NormalWeb">
    <w:name w:val="Normal (Web)"/>
    <w:basedOn w:val="Normal"/>
    <w:rsid w:val="0035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C79A3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7A3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B0"/>
  </w:style>
  <w:style w:type="paragraph" w:styleId="Footer">
    <w:name w:val="footer"/>
    <w:basedOn w:val="Normal"/>
    <w:link w:val="FooterChar"/>
    <w:uiPriority w:val="99"/>
    <w:unhideWhenUsed/>
    <w:rsid w:val="00737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B0"/>
  </w:style>
  <w:style w:type="paragraph" w:styleId="Revision">
    <w:name w:val="Revision"/>
    <w:hidden/>
    <w:uiPriority w:val="99"/>
    <w:semiHidden/>
    <w:rsid w:val="00156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dillon@norcocmh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laporte@norcocmh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orcocmh.or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orcocmh.org/become-a-provider/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dillon@norcocm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1F357E8FE074287A46E8E42936901" ma:contentTypeVersion="6" ma:contentTypeDescription="Create a new document." ma:contentTypeScope="" ma:versionID="bfdee894214913cd5ba67944892abacc">
  <xsd:schema xmlns:xsd="http://www.w3.org/2001/XMLSchema" xmlns:xs="http://www.w3.org/2001/XMLSchema" xmlns:p="http://schemas.microsoft.com/office/2006/metadata/properties" xmlns:ns2="10de986b-b7b3-453a-a421-8e316ae61ee7" xmlns:ns3="49332f90-feae-4733-91dd-451ffd098708" targetNamespace="http://schemas.microsoft.com/office/2006/metadata/properties" ma:root="true" ma:fieldsID="8f95a8f273ad9a7369b27828f02d995d" ns2:_="" ns3:_="">
    <xsd:import namespace="10de986b-b7b3-453a-a421-8e316ae61ee7"/>
    <xsd:import namespace="49332f90-feae-4733-91dd-451ffd098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986b-b7b3-453a-a421-8e316ae61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32f90-feae-4733-91dd-451ffd0987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70161-DBC6-4ADC-BD48-967D999C9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986b-b7b3-453a-a421-8e316ae61ee7"/>
    <ds:schemaRef ds:uri="49332f90-feae-4733-91dd-451ffd098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966146-633F-447A-8186-A1CD7488B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2D852F-BDDB-4EF0-B376-41573E8826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1502</Words>
  <Characters>8564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Links>
    <vt:vector size="30" baseType="variant">
      <vt:variant>
        <vt:i4>5701729</vt:i4>
      </vt:variant>
      <vt:variant>
        <vt:i4>12</vt:i4>
      </vt:variant>
      <vt:variant>
        <vt:i4>0</vt:i4>
      </vt:variant>
      <vt:variant>
        <vt:i4>5</vt:i4>
      </vt:variant>
      <vt:variant>
        <vt:lpwstr>mailto:ccrumbaugh@norcocmh.org</vt:lpwstr>
      </vt:variant>
      <vt:variant>
        <vt:lpwstr/>
      </vt:variant>
      <vt:variant>
        <vt:i4>5701729</vt:i4>
      </vt:variant>
      <vt:variant>
        <vt:i4>9</vt:i4>
      </vt:variant>
      <vt:variant>
        <vt:i4>0</vt:i4>
      </vt:variant>
      <vt:variant>
        <vt:i4>5</vt:i4>
      </vt:variant>
      <vt:variant>
        <vt:lpwstr>mailto:ccrumbaugh@norcocmh.org</vt:lpwstr>
      </vt:variant>
      <vt:variant>
        <vt:lpwstr/>
      </vt:variant>
      <vt:variant>
        <vt:i4>3866627</vt:i4>
      </vt:variant>
      <vt:variant>
        <vt:i4>6</vt:i4>
      </vt:variant>
      <vt:variant>
        <vt:i4>0</vt:i4>
      </vt:variant>
      <vt:variant>
        <vt:i4>5</vt:i4>
      </vt:variant>
      <vt:variant>
        <vt:lpwstr>mailto:llaporte@norcocmh.org</vt:lpwstr>
      </vt:variant>
      <vt:variant>
        <vt:lpwstr/>
      </vt:variant>
      <vt:variant>
        <vt:i4>4587615</vt:i4>
      </vt:variant>
      <vt:variant>
        <vt:i4>3</vt:i4>
      </vt:variant>
      <vt:variant>
        <vt:i4>0</vt:i4>
      </vt:variant>
      <vt:variant>
        <vt:i4>5</vt:i4>
      </vt:variant>
      <vt:variant>
        <vt:lpwstr>http://www.norcocmh.org/</vt:lpwstr>
      </vt:variant>
      <vt:variant>
        <vt:lpwstr/>
      </vt:variant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http://www.norcocmh.org/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Wolf</dc:creator>
  <cp:keywords/>
  <dc:description/>
  <cp:lastModifiedBy>Trenton Lee</cp:lastModifiedBy>
  <cp:revision>2</cp:revision>
  <dcterms:created xsi:type="dcterms:W3CDTF">2023-06-16T19:56:00Z</dcterms:created>
  <dcterms:modified xsi:type="dcterms:W3CDTF">2023-06-16T19:56:00Z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0x01010080B1F357E8FE074287A46E8E42936901</vt:lpwstr>
  </property>
</Properties>
</file>